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6A0F7" w14:textId="5991F258" w:rsidR="002B53CE" w:rsidRPr="00D4344A" w:rsidRDefault="002B53CE" w:rsidP="002B53CE">
      <w:pPr>
        <w:spacing w:after="120"/>
        <w:rPr>
          <w:rFonts w:ascii="Times New Roman" w:hAnsi="Times New Roman" w:cs="Times New Roman"/>
          <w:b/>
          <w:sz w:val="24"/>
          <w:szCs w:val="24"/>
        </w:rPr>
      </w:pPr>
      <w:r w:rsidRPr="00D4344A">
        <w:rPr>
          <w:rFonts w:ascii="Times New Roman" w:hAnsi="Times New Roman" w:cs="Times New Roman"/>
          <w:b/>
          <w:sz w:val="24"/>
          <w:szCs w:val="24"/>
        </w:rPr>
        <w:t>Name:</w:t>
      </w:r>
      <w:r w:rsidRPr="00D4344A">
        <w:rPr>
          <w:rFonts w:ascii="Times New Roman" w:hAnsi="Times New Roman" w:cs="Times New Roman"/>
          <w:b/>
          <w:sz w:val="24"/>
          <w:szCs w:val="24"/>
        </w:rPr>
        <w:tab/>
      </w:r>
      <w:r w:rsidRPr="00D4344A">
        <w:rPr>
          <w:rFonts w:ascii="Times New Roman" w:hAnsi="Times New Roman" w:cs="Times New Roman"/>
          <w:b/>
          <w:sz w:val="24"/>
          <w:szCs w:val="24"/>
        </w:rPr>
        <w:tab/>
      </w:r>
      <w:r w:rsidRPr="00D4344A">
        <w:rPr>
          <w:rFonts w:ascii="Times New Roman" w:hAnsi="Times New Roman" w:cs="Times New Roman"/>
          <w:b/>
          <w:sz w:val="24"/>
          <w:szCs w:val="24"/>
        </w:rPr>
        <w:tab/>
      </w:r>
      <w:r w:rsidR="00272959">
        <w:rPr>
          <w:rFonts w:ascii="Times New Roman" w:hAnsi="Times New Roman" w:cs="Times New Roman"/>
          <w:b/>
          <w:sz w:val="24"/>
          <w:szCs w:val="24"/>
        </w:rPr>
        <w:t>Francesco Noci</w:t>
      </w:r>
    </w:p>
    <w:p w14:paraId="2AFA16BF" w14:textId="2B3763D5" w:rsidR="002B53CE" w:rsidRPr="00D4344A" w:rsidRDefault="002B53CE" w:rsidP="002B53CE">
      <w:pPr>
        <w:spacing w:after="120"/>
        <w:rPr>
          <w:rFonts w:ascii="Times New Roman" w:hAnsi="Times New Roman" w:cs="Times New Roman"/>
          <w:b/>
          <w:sz w:val="24"/>
          <w:szCs w:val="24"/>
        </w:rPr>
      </w:pPr>
      <w:r w:rsidRPr="00D4344A">
        <w:rPr>
          <w:rFonts w:ascii="Times New Roman" w:hAnsi="Times New Roman" w:cs="Times New Roman"/>
          <w:b/>
          <w:sz w:val="24"/>
          <w:szCs w:val="24"/>
        </w:rPr>
        <w:t>Current Position:</w:t>
      </w:r>
      <w:r w:rsidRPr="00D4344A">
        <w:rPr>
          <w:rFonts w:ascii="Times New Roman" w:hAnsi="Times New Roman" w:cs="Times New Roman"/>
          <w:b/>
          <w:sz w:val="24"/>
          <w:szCs w:val="24"/>
        </w:rPr>
        <w:tab/>
      </w:r>
      <w:r w:rsidR="00D4344A" w:rsidRPr="00D4344A">
        <w:rPr>
          <w:rFonts w:ascii="Times New Roman" w:hAnsi="Times New Roman" w:cs="Times New Roman"/>
          <w:b/>
          <w:sz w:val="24"/>
          <w:szCs w:val="24"/>
        </w:rPr>
        <w:t>Lecturer</w:t>
      </w:r>
      <w:r w:rsidR="004363D7" w:rsidRPr="00D4344A">
        <w:rPr>
          <w:rFonts w:ascii="Times New Roman" w:hAnsi="Times New Roman" w:cs="Times New Roman"/>
          <w:b/>
          <w:sz w:val="24"/>
          <w:szCs w:val="24"/>
        </w:rPr>
        <w:t xml:space="preserve"> (</w:t>
      </w:r>
      <w:r w:rsidR="00A56552">
        <w:rPr>
          <w:rFonts w:ascii="Times New Roman" w:hAnsi="Times New Roman" w:cs="Times New Roman"/>
          <w:b/>
          <w:sz w:val="24"/>
          <w:szCs w:val="24"/>
        </w:rPr>
        <w:t>Atlantic Technological University, Galway City</w:t>
      </w:r>
      <w:r w:rsidR="004363D7" w:rsidRPr="00D4344A">
        <w:rPr>
          <w:rFonts w:ascii="Times New Roman" w:hAnsi="Times New Roman" w:cs="Times New Roman"/>
          <w:b/>
          <w:sz w:val="24"/>
          <w:szCs w:val="24"/>
        </w:rPr>
        <w:t xml:space="preserve">) </w:t>
      </w:r>
    </w:p>
    <w:p w14:paraId="57477055" w14:textId="13915BA0" w:rsidR="006B4550" w:rsidRPr="00D243E8" w:rsidRDefault="006B4550" w:rsidP="00D4344A">
      <w:pPr>
        <w:shd w:val="clear" w:color="auto" w:fill="FFFFFF"/>
        <w:ind w:left="2160" w:hanging="2160"/>
        <w:rPr>
          <w:rFonts w:eastAsiaTheme="minorEastAsia" w:cstheme="minorHAnsi"/>
          <w:noProof/>
          <w:color w:val="000000"/>
          <w:sz w:val="22"/>
          <w:szCs w:val="22"/>
          <w:lang w:eastAsia="en-IE"/>
        </w:rPr>
      </w:pPr>
      <w:r w:rsidRPr="00D4344A">
        <w:rPr>
          <w:rFonts w:ascii="Times New Roman" w:hAnsi="Times New Roman" w:cs="Times New Roman"/>
          <w:b/>
          <w:sz w:val="24"/>
          <w:szCs w:val="24"/>
        </w:rPr>
        <w:t>Contact Details:</w:t>
      </w:r>
      <w:r w:rsidRPr="00D4344A">
        <w:rPr>
          <w:rFonts w:ascii="Times New Roman" w:hAnsi="Times New Roman" w:cs="Times New Roman"/>
          <w:b/>
          <w:sz w:val="24"/>
          <w:szCs w:val="24"/>
        </w:rPr>
        <w:tab/>
      </w:r>
      <w:r w:rsidR="00272959" w:rsidRPr="00D243E8">
        <w:rPr>
          <w:rFonts w:eastAsiaTheme="minorEastAsia" w:cstheme="minorHAnsi"/>
          <w:noProof/>
          <w:color w:val="000000"/>
          <w:sz w:val="22"/>
          <w:szCs w:val="22"/>
          <w:lang w:eastAsia="en-IE"/>
        </w:rPr>
        <w:t xml:space="preserve">Department of Sport, Exercise and Nutrition, School of Science and Computing, </w:t>
      </w:r>
      <w:r w:rsidR="00A56552">
        <w:rPr>
          <w:rFonts w:ascii="Times New Roman" w:hAnsi="Times New Roman" w:cs="Times New Roman"/>
          <w:b/>
          <w:sz w:val="24"/>
          <w:szCs w:val="24"/>
        </w:rPr>
        <w:t>Atlantic Technological University, Galway City</w:t>
      </w:r>
      <w:r w:rsidR="00272959" w:rsidRPr="00D243E8">
        <w:rPr>
          <w:rFonts w:eastAsiaTheme="minorEastAsia" w:cstheme="minorHAnsi"/>
          <w:noProof/>
          <w:color w:val="000000"/>
          <w:sz w:val="22"/>
          <w:szCs w:val="22"/>
          <w:lang w:eastAsia="en-IE"/>
        </w:rPr>
        <w:t>, Dublin Road, Galway, H91T8NW</w:t>
      </w:r>
    </w:p>
    <w:p w14:paraId="47584711" w14:textId="1D6AA1AC" w:rsidR="00D4344A" w:rsidRPr="00D243E8" w:rsidRDefault="00D4344A" w:rsidP="00D4344A">
      <w:pPr>
        <w:shd w:val="clear" w:color="auto" w:fill="FFFFFF"/>
        <w:ind w:left="2160"/>
        <w:rPr>
          <w:rFonts w:eastAsiaTheme="minorEastAsia" w:cstheme="minorHAnsi"/>
          <w:noProof/>
          <w:color w:val="000000"/>
          <w:sz w:val="22"/>
          <w:szCs w:val="22"/>
          <w:lang w:eastAsia="en-IE"/>
        </w:rPr>
      </w:pPr>
      <w:r w:rsidRPr="00D243E8">
        <w:rPr>
          <w:rFonts w:ascii="Times New Roman" w:hAnsi="Times New Roman" w:cs="Times New Roman"/>
          <w:b/>
          <w:sz w:val="22"/>
          <w:szCs w:val="22"/>
        </w:rPr>
        <w:t>Email:</w:t>
      </w:r>
      <w:r w:rsidRPr="00D243E8">
        <w:rPr>
          <w:rFonts w:eastAsiaTheme="minorEastAsia" w:cstheme="minorHAnsi"/>
          <w:noProof/>
          <w:color w:val="000000"/>
          <w:sz w:val="22"/>
          <w:szCs w:val="22"/>
          <w:lang w:eastAsia="en-IE"/>
        </w:rPr>
        <w:t xml:space="preserve"> </w:t>
      </w:r>
      <w:r w:rsidR="00272959" w:rsidRPr="00D243E8">
        <w:rPr>
          <w:rFonts w:eastAsiaTheme="minorEastAsia" w:cstheme="minorHAnsi"/>
          <w:noProof/>
          <w:color w:val="000000"/>
          <w:sz w:val="22"/>
          <w:szCs w:val="22"/>
          <w:lang w:eastAsia="en-IE"/>
        </w:rPr>
        <w:t>francesco.noci</w:t>
      </w:r>
      <w:r w:rsidRPr="00D243E8">
        <w:rPr>
          <w:rFonts w:eastAsiaTheme="minorEastAsia" w:cstheme="minorHAnsi"/>
          <w:noProof/>
          <w:color w:val="000000"/>
          <w:sz w:val="22"/>
          <w:szCs w:val="22"/>
          <w:lang w:eastAsia="en-IE"/>
        </w:rPr>
        <w:t>@</w:t>
      </w:r>
      <w:r w:rsidR="00A56552">
        <w:rPr>
          <w:rFonts w:eastAsiaTheme="minorEastAsia" w:cstheme="minorHAnsi"/>
          <w:noProof/>
          <w:color w:val="000000"/>
          <w:sz w:val="22"/>
          <w:szCs w:val="22"/>
          <w:lang w:eastAsia="en-IE"/>
        </w:rPr>
        <w:t>atu</w:t>
      </w:r>
      <w:r w:rsidRPr="00D243E8">
        <w:rPr>
          <w:rFonts w:eastAsiaTheme="minorEastAsia" w:cstheme="minorHAnsi"/>
          <w:noProof/>
          <w:color w:val="000000"/>
          <w:sz w:val="22"/>
          <w:szCs w:val="22"/>
          <w:lang w:eastAsia="en-IE"/>
        </w:rPr>
        <w:t>.ie</w:t>
      </w:r>
    </w:p>
    <w:p w14:paraId="1EBBD0F2" w14:textId="57E3A9AC" w:rsidR="00D4344A" w:rsidRPr="00D4344A" w:rsidRDefault="00853085" w:rsidP="006B4550">
      <w:pPr>
        <w:spacing w:after="120"/>
        <w:rPr>
          <w:rFonts w:ascii="Times New Roman" w:hAnsi="Times New Roman" w:cs="Times New Roman"/>
          <w:b/>
          <w:sz w:val="24"/>
          <w:szCs w:val="24"/>
        </w:rPr>
      </w:pPr>
      <w:r w:rsidRPr="00D4344A">
        <w:rPr>
          <w:rFonts w:ascii="Times New Roman" w:hAnsi="Times New Roman" w:cs="Times New Roman"/>
          <w:b/>
          <w:sz w:val="24"/>
          <w:szCs w:val="24"/>
        </w:rPr>
        <w:t>ORCID:</w:t>
      </w:r>
      <w:r w:rsidRPr="00D4344A">
        <w:rPr>
          <w:rFonts w:ascii="Times New Roman" w:hAnsi="Times New Roman" w:cs="Times New Roman"/>
          <w:b/>
          <w:sz w:val="24"/>
          <w:szCs w:val="24"/>
        </w:rPr>
        <w:tab/>
      </w:r>
      <w:r w:rsidRPr="00D4344A">
        <w:rPr>
          <w:rFonts w:ascii="Times New Roman" w:hAnsi="Times New Roman" w:cs="Times New Roman"/>
          <w:b/>
          <w:sz w:val="24"/>
          <w:szCs w:val="24"/>
        </w:rPr>
        <w:tab/>
      </w:r>
      <w:hyperlink r:id="rId8" w:history="1">
        <w:r w:rsidR="00D4344A" w:rsidRPr="00D4344A">
          <w:rPr>
            <w:rStyle w:val="Hyperlink"/>
            <w:rFonts w:eastAsiaTheme="minorEastAsia" w:cstheme="minorHAnsi"/>
            <w:noProof/>
            <w:color w:val="auto"/>
            <w:sz w:val="24"/>
            <w:shd w:val="clear" w:color="auto" w:fill="FFFFFF"/>
            <w:lang w:eastAsia="en-IE"/>
          </w:rPr>
          <w:t>https://orcid.org/</w:t>
        </w:r>
        <w:r w:rsidR="00272959" w:rsidRPr="00272959">
          <w:rPr>
            <w:rStyle w:val="Hyperlink"/>
            <w:rFonts w:eastAsiaTheme="minorEastAsia" w:cstheme="minorHAnsi"/>
            <w:noProof/>
            <w:color w:val="auto"/>
            <w:sz w:val="24"/>
            <w:shd w:val="clear" w:color="auto" w:fill="FFFFFF"/>
            <w:lang w:eastAsia="en-IE"/>
          </w:rPr>
          <w:t>0000-0002-3440-5060</w:t>
        </w:r>
      </w:hyperlink>
      <w:r w:rsidR="006B4550" w:rsidRPr="00D4344A">
        <w:rPr>
          <w:rFonts w:ascii="Times New Roman" w:hAnsi="Times New Roman" w:cs="Times New Roman"/>
          <w:b/>
          <w:sz w:val="24"/>
          <w:szCs w:val="24"/>
        </w:rPr>
        <w:tab/>
      </w:r>
    </w:p>
    <w:p w14:paraId="6AAD49A3" w14:textId="2227C6BE" w:rsidR="00853085" w:rsidRDefault="00853085" w:rsidP="006B4550">
      <w:pPr>
        <w:spacing w:after="120"/>
        <w:rPr>
          <w:rFonts w:ascii="Times New Roman" w:hAnsi="Times New Roman" w:cs="Times New Roman"/>
          <w:b/>
          <w:color w:val="FF0000"/>
          <w:sz w:val="24"/>
          <w:szCs w:val="24"/>
        </w:rPr>
      </w:pPr>
      <w:r w:rsidRPr="00D4344A">
        <w:rPr>
          <w:rFonts w:ascii="Times New Roman" w:hAnsi="Times New Roman" w:cs="Times New Roman"/>
          <w:b/>
          <w:sz w:val="24"/>
          <w:szCs w:val="24"/>
        </w:rPr>
        <w:t xml:space="preserve">ResearchGate: </w:t>
      </w:r>
      <w:r w:rsidRPr="00D4344A">
        <w:rPr>
          <w:rFonts w:ascii="Times New Roman" w:hAnsi="Times New Roman" w:cs="Times New Roman"/>
          <w:b/>
          <w:sz w:val="24"/>
          <w:szCs w:val="24"/>
        </w:rPr>
        <w:tab/>
      </w:r>
      <w:hyperlink r:id="rId9" w:history="1">
        <w:r w:rsidR="00272959" w:rsidRPr="00D0132F">
          <w:rPr>
            <w:rStyle w:val="Hyperlink"/>
            <w:rFonts w:ascii="Times New Roman" w:hAnsi="Times New Roman" w:cs="Times New Roman"/>
            <w:b/>
            <w:sz w:val="24"/>
            <w:szCs w:val="24"/>
          </w:rPr>
          <w:t>https://www.researchgate.net/profile/Francesco-Noci</w:t>
        </w:r>
      </w:hyperlink>
      <w:r w:rsidR="00D4344A">
        <w:rPr>
          <w:rFonts w:ascii="Times New Roman" w:hAnsi="Times New Roman" w:cs="Times New Roman"/>
          <w:b/>
          <w:color w:val="FF0000"/>
          <w:sz w:val="24"/>
          <w:szCs w:val="24"/>
        </w:rPr>
        <w:t xml:space="preserve"> </w:t>
      </w:r>
    </w:p>
    <w:p w14:paraId="51B0436D" w14:textId="38F87CA7" w:rsidR="00FD495B" w:rsidRPr="0097083D" w:rsidRDefault="00D243E8" w:rsidP="00FD495B">
      <w:pPr>
        <w:pStyle w:val="FootnoteText"/>
        <w:jc w:val="both"/>
        <w:rPr>
          <w:rFonts w:cstheme="minorBidi"/>
          <w:sz w:val="22"/>
          <w:szCs w:val="22"/>
          <w:shd w:val="clear" w:color="auto" w:fill="FCFCFC"/>
        </w:rPr>
      </w:pPr>
      <w:r w:rsidRPr="00D243E8">
        <w:rPr>
          <w:rFonts w:cstheme="minorBidi"/>
          <w:b/>
          <w:bCs/>
          <w:sz w:val="22"/>
          <w:szCs w:val="22"/>
          <w:shd w:val="clear" w:color="auto" w:fill="FCFCFC"/>
        </w:rPr>
        <w:t>Bio</w:t>
      </w:r>
      <w:r>
        <w:rPr>
          <w:rFonts w:cstheme="minorBidi"/>
          <w:sz w:val="22"/>
          <w:szCs w:val="22"/>
          <w:shd w:val="clear" w:color="auto" w:fill="FCFCFC"/>
        </w:rPr>
        <w:t xml:space="preserve">: </w:t>
      </w:r>
      <w:r w:rsidR="00FD495B" w:rsidRPr="0097083D">
        <w:rPr>
          <w:rFonts w:cstheme="minorBidi"/>
          <w:sz w:val="22"/>
          <w:szCs w:val="22"/>
          <w:shd w:val="clear" w:color="auto" w:fill="FCFCFC"/>
        </w:rPr>
        <w:t xml:space="preserve">I graduated from University of Genoa (Italy) with an </w:t>
      </w:r>
      <w:proofErr w:type="spellStart"/>
      <w:r w:rsidR="00FD495B" w:rsidRPr="0097083D">
        <w:rPr>
          <w:rFonts w:cstheme="minorBidi"/>
          <w:sz w:val="22"/>
          <w:szCs w:val="22"/>
          <w:shd w:val="clear" w:color="auto" w:fill="FCFCFC"/>
        </w:rPr>
        <w:t>Honours</w:t>
      </w:r>
      <w:proofErr w:type="spellEnd"/>
      <w:r w:rsidR="00FD495B" w:rsidRPr="0097083D">
        <w:rPr>
          <w:rFonts w:cstheme="minorBidi"/>
          <w:sz w:val="22"/>
          <w:szCs w:val="22"/>
          <w:shd w:val="clear" w:color="auto" w:fill="FCFCFC"/>
        </w:rPr>
        <w:t xml:space="preserve"> Degree in Chemical Engineering </w:t>
      </w:r>
      <w:proofErr w:type="spellStart"/>
      <w:r w:rsidR="00A62014">
        <w:rPr>
          <w:rFonts w:cstheme="minorBidi"/>
          <w:sz w:val="22"/>
          <w:szCs w:val="22"/>
          <w:shd w:val="clear" w:color="auto" w:fill="FCFCFC"/>
        </w:rPr>
        <w:t>specialising</w:t>
      </w:r>
      <w:proofErr w:type="spellEnd"/>
      <w:r w:rsidR="00FD495B" w:rsidRPr="0097083D">
        <w:rPr>
          <w:rFonts w:cstheme="minorBidi"/>
          <w:sz w:val="22"/>
          <w:szCs w:val="22"/>
          <w:shd w:val="clear" w:color="auto" w:fill="FCFCFC"/>
        </w:rPr>
        <w:t xml:space="preserve"> in Food and Environmental Engineering</w:t>
      </w:r>
      <w:r w:rsidR="00596B19" w:rsidRPr="0097083D">
        <w:rPr>
          <w:rFonts w:cstheme="minorBidi"/>
          <w:sz w:val="22"/>
          <w:szCs w:val="22"/>
          <w:shd w:val="clear" w:color="auto" w:fill="FCFCFC"/>
        </w:rPr>
        <w:t xml:space="preserve"> and then</w:t>
      </w:r>
      <w:r w:rsidR="00FD495B" w:rsidRPr="0097083D">
        <w:rPr>
          <w:rFonts w:cstheme="minorBidi"/>
          <w:sz w:val="22"/>
          <w:szCs w:val="22"/>
          <w:shd w:val="clear" w:color="auto" w:fill="FCFCFC"/>
        </w:rPr>
        <w:t xml:space="preserve"> from UCD with a MSc.in Food Science in 2000 investigating eating quality of beef burgers cooked by different technologies and in 2005 with a PhD focusing on the modification of the quality of meat using a dietary approach at farm level. My areas of specific expertise are Food science and technology, Food processing, </w:t>
      </w:r>
      <w:r w:rsidR="00A56552">
        <w:rPr>
          <w:rFonts w:cstheme="minorBidi"/>
          <w:sz w:val="22"/>
          <w:szCs w:val="22"/>
          <w:shd w:val="clear" w:color="auto" w:fill="FCFCFC"/>
        </w:rPr>
        <w:t>Food Ingredients</w:t>
      </w:r>
      <w:r w:rsidR="00FD495B" w:rsidRPr="0097083D">
        <w:rPr>
          <w:rFonts w:cstheme="minorBidi"/>
          <w:sz w:val="22"/>
          <w:szCs w:val="22"/>
          <w:shd w:val="clear" w:color="auto" w:fill="FCFCFC"/>
        </w:rPr>
        <w:t xml:space="preserve">, Sensory Science. </w:t>
      </w:r>
      <w:proofErr w:type="gramStart"/>
      <w:r w:rsidR="00FD495B" w:rsidRPr="0097083D">
        <w:rPr>
          <w:rFonts w:cstheme="minorBidi"/>
          <w:sz w:val="22"/>
          <w:szCs w:val="22"/>
          <w:shd w:val="clear" w:color="auto" w:fill="FCFCFC"/>
        </w:rPr>
        <w:t>Overall</w:t>
      </w:r>
      <w:proofErr w:type="gramEnd"/>
      <w:r w:rsidR="00FD495B" w:rsidRPr="0097083D">
        <w:rPr>
          <w:rFonts w:cstheme="minorBidi"/>
          <w:sz w:val="22"/>
          <w:szCs w:val="22"/>
          <w:shd w:val="clear" w:color="auto" w:fill="FCFCFC"/>
        </w:rPr>
        <w:t xml:space="preserve"> I have over 15 years of experience in research on physical and chemical</w:t>
      </w:r>
      <w:r w:rsidR="00FD495B" w:rsidRPr="0097083D">
        <w:rPr>
          <w:rFonts w:ascii="Verdana" w:hAnsi="Verdana"/>
          <w:color w:val="000000"/>
          <w:sz w:val="22"/>
          <w:szCs w:val="22"/>
          <w:lang w:val="en-IE"/>
        </w:rPr>
        <w:t xml:space="preserve"> </w:t>
      </w:r>
      <w:r w:rsidR="00FD495B" w:rsidRPr="0097083D">
        <w:rPr>
          <w:rFonts w:cstheme="minorBidi"/>
          <w:sz w:val="22"/>
          <w:szCs w:val="22"/>
          <w:shd w:val="clear" w:color="auto" w:fill="FCFCFC"/>
        </w:rPr>
        <w:t>aspects of food quality by instrumental and sensory methods</w:t>
      </w:r>
      <w:r w:rsidR="0097083D" w:rsidRPr="0097083D">
        <w:rPr>
          <w:rFonts w:cstheme="minorBidi"/>
          <w:sz w:val="22"/>
          <w:szCs w:val="22"/>
          <w:shd w:val="clear" w:color="auto" w:fill="FCFCFC"/>
        </w:rPr>
        <w:t xml:space="preserve">. My </w:t>
      </w:r>
      <w:r w:rsidR="007812F6">
        <w:rPr>
          <w:rFonts w:cstheme="minorBidi"/>
          <w:sz w:val="22"/>
          <w:szCs w:val="22"/>
          <w:shd w:val="clear" w:color="auto" w:fill="FCFCFC"/>
        </w:rPr>
        <w:t xml:space="preserve">research </w:t>
      </w:r>
      <w:r w:rsidR="0097083D" w:rsidRPr="0097083D">
        <w:rPr>
          <w:rFonts w:cstheme="minorBidi"/>
          <w:sz w:val="22"/>
          <w:szCs w:val="22"/>
          <w:shd w:val="clear" w:color="auto" w:fill="FCFCFC"/>
        </w:rPr>
        <w:t>interest</w:t>
      </w:r>
      <w:r w:rsidR="007812F6">
        <w:rPr>
          <w:rFonts w:cstheme="minorBidi"/>
          <w:sz w:val="22"/>
          <w:szCs w:val="22"/>
          <w:shd w:val="clear" w:color="auto" w:fill="FCFCFC"/>
        </w:rPr>
        <w:t>s focus</w:t>
      </w:r>
      <w:r w:rsidR="00FD495B" w:rsidRPr="0097083D">
        <w:rPr>
          <w:rFonts w:cstheme="minorBidi"/>
          <w:sz w:val="22"/>
          <w:szCs w:val="22"/>
          <w:shd w:val="clear" w:color="auto" w:fill="FCFCFC"/>
        </w:rPr>
        <w:t xml:space="preserve"> on quality and safety of foods</w:t>
      </w:r>
      <w:r w:rsidR="0097083D" w:rsidRPr="0097083D">
        <w:rPr>
          <w:rFonts w:cstheme="minorBidi"/>
          <w:sz w:val="22"/>
          <w:szCs w:val="22"/>
          <w:shd w:val="clear" w:color="auto" w:fill="FCFCFC"/>
        </w:rPr>
        <w:t xml:space="preserve"> and sustainability of food systems, </w:t>
      </w:r>
      <w:r w:rsidR="0097083D">
        <w:rPr>
          <w:rFonts w:cstheme="minorBidi"/>
          <w:sz w:val="22"/>
          <w:szCs w:val="22"/>
          <w:shd w:val="clear" w:color="auto" w:fill="FCFCFC"/>
        </w:rPr>
        <w:t xml:space="preserve">new </w:t>
      </w:r>
      <w:r w:rsidR="0097083D" w:rsidRPr="0097083D">
        <w:rPr>
          <w:rFonts w:cstheme="minorBidi"/>
          <w:sz w:val="22"/>
          <w:szCs w:val="22"/>
          <w:shd w:val="clear" w:color="auto" w:fill="FCFCFC"/>
        </w:rPr>
        <w:t>product development</w:t>
      </w:r>
      <w:r w:rsidR="00FD495B" w:rsidRPr="0097083D">
        <w:rPr>
          <w:rFonts w:cstheme="minorBidi"/>
          <w:sz w:val="22"/>
          <w:szCs w:val="22"/>
          <w:shd w:val="clear" w:color="auto" w:fill="FCFCFC"/>
        </w:rPr>
        <w:t xml:space="preserve"> </w:t>
      </w:r>
      <w:r w:rsidR="0097083D">
        <w:rPr>
          <w:rFonts w:cstheme="minorBidi"/>
          <w:sz w:val="22"/>
          <w:szCs w:val="22"/>
          <w:shd w:val="clear" w:color="auto" w:fill="FCFCFC"/>
        </w:rPr>
        <w:t>via</w:t>
      </w:r>
      <w:r w:rsidR="0097083D" w:rsidRPr="0097083D">
        <w:rPr>
          <w:rFonts w:cstheme="minorBidi"/>
          <w:sz w:val="22"/>
          <w:szCs w:val="22"/>
          <w:shd w:val="clear" w:color="auto" w:fill="FCFCFC"/>
        </w:rPr>
        <w:t xml:space="preserve"> incorporation of underused, </w:t>
      </w:r>
      <w:proofErr w:type="gramStart"/>
      <w:r w:rsidR="0097083D" w:rsidRPr="0097083D">
        <w:rPr>
          <w:rFonts w:cstheme="minorBidi"/>
          <w:sz w:val="22"/>
          <w:szCs w:val="22"/>
          <w:shd w:val="clear" w:color="auto" w:fill="FCFCFC"/>
        </w:rPr>
        <w:t>innovative</w:t>
      </w:r>
      <w:proofErr w:type="gramEnd"/>
      <w:r w:rsidR="0097083D" w:rsidRPr="0097083D">
        <w:rPr>
          <w:rFonts w:cstheme="minorBidi"/>
          <w:sz w:val="22"/>
          <w:szCs w:val="22"/>
          <w:shd w:val="clear" w:color="auto" w:fill="FCFCFC"/>
        </w:rPr>
        <w:t xml:space="preserve"> and more sustainable ingredients</w:t>
      </w:r>
      <w:r w:rsidR="00C84186">
        <w:rPr>
          <w:rFonts w:cstheme="minorBidi"/>
          <w:sz w:val="22"/>
          <w:szCs w:val="22"/>
          <w:shd w:val="clear" w:color="auto" w:fill="FCFCFC"/>
        </w:rPr>
        <w:t>.</w:t>
      </w:r>
    </w:p>
    <w:p w14:paraId="5828D2DA" w14:textId="77777777" w:rsidR="00FD495B" w:rsidRPr="0097083D" w:rsidRDefault="00FD495B" w:rsidP="00D4344A">
      <w:pPr>
        <w:rPr>
          <w:rFonts w:ascii="Times New Roman" w:hAnsi="Times New Roman" w:cs="Times New Roman"/>
          <w:bCs/>
          <w:sz w:val="22"/>
          <w:szCs w:val="22"/>
          <w:lang w:val="en-GB"/>
        </w:rPr>
      </w:pPr>
    </w:p>
    <w:p w14:paraId="4CCE8055" w14:textId="77777777" w:rsidR="003E195A" w:rsidRDefault="003E195A" w:rsidP="003E195A">
      <w:pPr>
        <w:spacing w:after="120"/>
        <w:rPr>
          <w:rFonts w:ascii="Times New Roman" w:hAnsi="Times New Roman" w:cs="Times New Roman"/>
          <w:b/>
          <w:sz w:val="24"/>
          <w:szCs w:val="24"/>
        </w:rPr>
      </w:pPr>
      <w:r>
        <w:rPr>
          <w:rFonts w:ascii="Times New Roman" w:hAnsi="Times New Roman" w:cs="Times New Roman"/>
          <w:b/>
          <w:sz w:val="24"/>
          <w:szCs w:val="24"/>
        </w:rPr>
        <w:t xml:space="preserve">Education and Qualifications </w:t>
      </w:r>
    </w:p>
    <w:tbl>
      <w:tblPr>
        <w:tblStyle w:val="TableGrid"/>
        <w:tblW w:w="4950" w:type="pct"/>
        <w:tblLook w:val="01E0" w:firstRow="1" w:lastRow="1" w:firstColumn="1" w:lastColumn="1" w:noHBand="0" w:noVBand="0"/>
      </w:tblPr>
      <w:tblGrid>
        <w:gridCol w:w="3998"/>
        <w:gridCol w:w="3176"/>
        <w:gridCol w:w="1517"/>
      </w:tblGrid>
      <w:tr w:rsidR="003E195A" w:rsidRPr="00777074" w14:paraId="18C27E3F" w14:textId="77777777" w:rsidTr="00272959">
        <w:tc>
          <w:tcPr>
            <w:tcW w:w="2300" w:type="pct"/>
            <w:shd w:val="clear" w:color="auto" w:fill="008C99"/>
          </w:tcPr>
          <w:p w14:paraId="291E22EF" w14:textId="77777777" w:rsidR="003E195A" w:rsidRPr="00777074" w:rsidRDefault="003E195A" w:rsidP="00852BCC">
            <w:pPr>
              <w:pStyle w:val="BodyTextTemplate"/>
              <w:jc w:val="left"/>
              <w:rPr>
                <w:rFonts w:ascii="Georgia" w:hAnsi="Georgia"/>
                <w:b/>
                <w:bCs/>
                <w:color w:val="FFFFFF" w:themeColor="background1"/>
                <w:sz w:val="18"/>
                <w:szCs w:val="20"/>
              </w:rPr>
            </w:pPr>
            <w:bookmarkStart w:id="0" w:name="_Hlk69715359"/>
            <w:r w:rsidRPr="00777074">
              <w:rPr>
                <w:rFonts w:ascii="Georgia" w:hAnsi="Georgia"/>
                <w:b/>
                <w:bCs/>
                <w:color w:val="FFFFFF" w:themeColor="background1"/>
                <w:sz w:val="18"/>
                <w:szCs w:val="20"/>
              </w:rPr>
              <w:t>Title</w:t>
            </w:r>
          </w:p>
        </w:tc>
        <w:tc>
          <w:tcPr>
            <w:tcW w:w="1827" w:type="pct"/>
            <w:shd w:val="clear" w:color="auto" w:fill="008C99"/>
          </w:tcPr>
          <w:p w14:paraId="042EED70" w14:textId="77777777" w:rsidR="003E195A" w:rsidRPr="00777074" w:rsidRDefault="003E195A" w:rsidP="00852BCC">
            <w:pPr>
              <w:pStyle w:val="BodyTextTemplate"/>
              <w:jc w:val="left"/>
              <w:rPr>
                <w:rFonts w:ascii="Georgia" w:hAnsi="Georgia"/>
                <w:b/>
                <w:bCs/>
                <w:color w:val="FFFFFF" w:themeColor="background1"/>
                <w:sz w:val="18"/>
                <w:szCs w:val="20"/>
              </w:rPr>
            </w:pPr>
            <w:r w:rsidRPr="00777074">
              <w:rPr>
                <w:rFonts w:ascii="Georgia" w:hAnsi="Georgia"/>
                <w:b/>
                <w:bCs/>
                <w:color w:val="FFFFFF" w:themeColor="background1"/>
                <w:sz w:val="18"/>
                <w:szCs w:val="20"/>
              </w:rPr>
              <w:t>Awarding Body</w:t>
            </w:r>
          </w:p>
        </w:tc>
        <w:tc>
          <w:tcPr>
            <w:tcW w:w="873" w:type="pct"/>
            <w:shd w:val="clear" w:color="auto" w:fill="008C99"/>
          </w:tcPr>
          <w:p w14:paraId="1757A786" w14:textId="77777777" w:rsidR="003E195A" w:rsidRPr="00777074" w:rsidRDefault="003E195A" w:rsidP="00852BCC">
            <w:pPr>
              <w:pStyle w:val="BodyTextTemplate"/>
              <w:jc w:val="center"/>
              <w:rPr>
                <w:rFonts w:ascii="Georgia" w:hAnsi="Georgia"/>
                <w:b/>
                <w:bCs/>
                <w:color w:val="FFFFFF" w:themeColor="background1"/>
                <w:sz w:val="18"/>
                <w:szCs w:val="20"/>
              </w:rPr>
            </w:pPr>
            <w:r w:rsidRPr="00777074">
              <w:rPr>
                <w:rFonts w:ascii="Georgia" w:hAnsi="Georgia"/>
                <w:b/>
                <w:bCs/>
                <w:color w:val="FFFFFF" w:themeColor="background1"/>
                <w:sz w:val="18"/>
                <w:szCs w:val="20"/>
              </w:rPr>
              <w:t xml:space="preserve">Year </w:t>
            </w:r>
          </w:p>
        </w:tc>
      </w:tr>
      <w:tr w:rsidR="00272959" w:rsidRPr="00F33313" w14:paraId="2168CCD7" w14:textId="77777777" w:rsidTr="00596B19">
        <w:trPr>
          <w:trHeight w:val="259"/>
        </w:trPr>
        <w:tc>
          <w:tcPr>
            <w:tcW w:w="2300" w:type="pct"/>
          </w:tcPr>
          <w:p w14:paraId="7872040F" w14:textId="586726A0" w:rsidR="00272959" w:rsidRPr="00F33313" w:rsidRDefault="00272959" w:rsidP="00D4344A">
            <w:pPr>
              <w:pStyle w:val="BodyTextTemplate"/>
              <w:spacing w:line="240" w:lineRule="auto"/>
              <w:rPr>
                <w:rFonts w:ascii="Times New Roman" w:hAnsi="Times New Roman"/>
                <w:szCs w:val="20"/>
              </w:rPr>
            </w:pPr>
            <w:r w:rsidRPr="00F33313">
              <w:rPr>
                <w:rFonts w:ascii="Times New Roman" w:eastAsia="Calibri" w:hAnsi="Times New Roman"/>
                <w:szCs w:val="20"/>
                <w:lang w:eastAsia="en-US"/>
              </w:rPr>
              <w:t xml:space="preserve">PhD in Food </w:t>
            </w:r>
            <w:r>
              <w:rPr>
                <w:rFonts w:ascii="Times New Roman" w:eastAsia="Calibri" w:hAnsi="Times New Roman"/>
                <w:szCs w:val="20"/>
                <w:lang w:eastAsia="en-US"/>
              </w:rPr>
              <w:t>Science</w:t>
            </w:r>
          </w:p>
        </w:tc>
        <w:tc>
          <w:tcPr>
            <w:tcW w:w="1827" w:type="pct"/>
          </w:tcPr>
          <w:p w14:paraId="4912B719" w14:textId="561F7D43" w:rsidR="00272959" w:rsidRPr="00F33313" w:rsidRDefault="00272959" w:rsidP="00D4344A">
            <w:pPr>
              <w:pStyle w:val="BodyTextTemplate"/>
              <w:spacing w:line="240" w:lineRule="auto"/>
              <w:rPr>
                <w:rFonts w:ascii="Times New Roman" w:hAnsi="Times New Roman"/>
                <w:szCs w:val="20"/>
              </w:rPr>
            </w:pPr>
            <w:r w:rsidRPr="00F33313">
              <w:rPr>
                <w:rFonts w:ascii="Times New Roman" w:eastAsia="Calibri" w:hAnsi="Times New Roman"/>
                <w:szCs w:val="20"/>
                <w:lang w:eastAsia="en-US"/>
              </w:rPr>
              <w:t xml:space="preserve">University </w:t>
            </w:r>
            <w:r>
              <w:rPr>
                <w:rFonts w:ascii="Times New Roman" w:eastAsia="Calibri" w:hAnsi="Times New Roman"/>
                <w:szCs w:val="20"/>
                <w:lang w:eastAsia="en-US"/>
              </w:rPr>
              <w:t>College Dublin, Ireland</w:t>
            </w:r>
          </w:p>
        </w:tc>
        <w:tc>
          <w:tcPr>
            <w:tcW w:w="873" w:type="pct"/>
          </w:tcPr>
          <w:p w14:paraId="6E071977" w14:textId="78EB5321" w:rsidR="00272959" w:rsidRPr="00F33313" w:rsidRDefault="00272959" w:rsidP="00D4344A">
            <w:pPr>
              <w:pStyle w:val="BodyTextTemplate"/>
              <w:spacing w:line="240" w:lineRule="auto"/>
              <w:jc w:val="center"/>
              <w:rPr>
                <w:rFonts w:ascii="Times New Roman" w:hAnsi="Times New Roman"/>
                <w:szCs w:val="20"/>
              </w:rPr>
            </w:pPr>
            <w:r w:rsidRPr="00F33313">
              <w:rPr>
                <w:rFonts w:ascii="Times New Roman" w:hAnsi="Times New Roman"/>
                <w:szCs w:val="20"/>
              </w:rPr>
              <w:t>200</w:t>
            </w:r>
            <w:r>
              <w:rPr>
                <w:rFonts w:ascii="Times New Roman" w:hAnsi="Times New Roman"/>
                <w:szCs w:val="20"/>
              </w:rPr>
              <w:t>5</w:t>
            </w:r>
          </w:p>
        </w:tc>
      </w:tr>
      <w:tr w:rsidR="00272959" w:rsidRPr="00F33313" w14:paraId="50820DA4" w14:textId="77777777" w:rsidTr="00272959">
        <w:tc>
          <w:tcPr>
            <w:tcW w:w="2300" w:type="pct"/>
          </w:tcPr>
          <w:p w14:paraId="4C870914" w14:textId="76E11D29" w:rsidR="00272959" w:rsidRPr="00F33313" w:rsidRDefault="00272959" w:rsidP="00D4344A">
            <w:pPr>
              <w:pStyle w:val="BodyTextTemplate"/>
              <w:spacing w:line="240" w:lineRule="auto"/>
              <w:rPr>
                <w:rFonts w:ascii="Times New Roman" w:eastAsia="Calibri" w:hAnsi="Times New Roman"/>
                <w:szCs w:val="20"/>
                <w:lang w:eastAsia="en-US"/>
              </w:rPr>
            </w:pPr>
            <w:r w:rsidRPr="00F33313">
              <w:rPr>
                <w:rFonts w:ascii="Times New Roman" w:eastAsia="Calibri" w:hAnsi="Times New Roman"/>
                <w:szCs w:val="20"/>
                <w:lang w:eastAsia="en-US"/>
              </w:rPr>
              <w:t xml:space="preserve">MSc in Food Science </w:t>
            </w:r>
          </w:p>
        </w:tc>
        <w:tc>
          <w:tcPr>
            <w:tcW w:w="1827" w:type="pct"/>
          </w:tcPr>
          <w:p w14:paraId="73742E36" w14:textId="636F974C" w:rsidR="00272959" w:rsidRPr="00F33313" w:rsidRDefault="00272959" w:rsidP="00D4344A">
            <w:pPr>
              <w:pStyle w:val="BodyTextTemplate"/>
              <w:spacing w:line="240" w:lineRule="auto"/>
              <w:rPr>
                <w:rFonts w:ascii="Times New Roman" w:hAnsi="Times New Roman"/>
                <w:szCs w:val="20"/>
              </w:rPr>
            </w:pPr>
            <w:r w:rsidRPr="00F33313">
              <w:rPr>
                <w:rFonts w:ascii="Times New Roman" w:eastAsia="Calibri" w:hAnsi="Times New Roman"/>
                <w:szCs w:val="20"/>
                <w:lang w:eastAsia="en-US"/>
              </w:rPr>
              <w:t xml:space="preserve">University </w:t>
            </w:r>
            <w:r>
              <w:rPr>
                <w:rFonts w:ascii="Times New Roman" w:eastAsia="Calibri" w:hAnsi="Times New Roman"/>
                <w:szCs w:val="20"/>
                <w:lang w:eastAsia="en-US"/>
              </w:rPr>
              <w:t>College Dublin, Ireland</w:t>
            </w:r>
          </w:p>
        </w:tc>
        <w:tc>
          <w:tcPr>
            <w:tcW w:w="873" w:type="pct"/>
          </w:tcPr>
          <w:p w14:paraId="4B1DC7AD" w14:textId="2D34C15E" w:rsidR="00272959" w:rsidRPr="00F33313" w:rsidRDefault="00272959" w:rsidP="00D4344A">
            <w:pPr>
              <w:pStyle w:val="BodyTextTemplate"/>
              <w:spacing w:line="240" w:lineRule="auto"/>
              <w:jc w:val="center"/>
              <w:rPr>
                <w:rFonts w:ascii="Times New Roman" w:hAnsi="Times New Roman"/>
                <w:szCs w:val="20"/>
              </w:rPr>
            </w:pPr>
            <w:r w:rsidRPr="00F33313">
              <w:rPr>
                <w:rFonts w:ascii="Times New Roman" w:hAnsi="Times New Roman"/>
                <w:szCs w:val="20"/>
              </w:rPr>
              <w:t>200</w:t>
            </w:r>
            <w:r>
              <w:rPr>
                <w:rFonts w:ascii="Times New Roman" w:hAnsi="Times New Roman"/>
                <w:szCs w:val="20"/>
              </w:rPr>
              <w:t>0</w:t>
            </w:r>
          </w:p>
        </w:tc>
      </w:tr>
      <w:tr w:rsidR="00272959" w:rsidRPr="00F33313" w14:paraId="57B5219C" w14:textId="77777777" w:rsidTr="00272959">
        <w:tc>
          <w:tcPr>
            <w:tcW w:w="2300" w:type="pct"/>
          </w:tcPr>
          <w:p w14:paraId="28522598" w14:textId="74BF3614" w:rsidR="00272959" w:rsidRPr="00F33313" w:rsidRDefault="00272959" w:rsidP="00D4344A">
            <w:pPr>
              <w:pStyle w:val="BodyTextTemplate"/>
              <w:spacing w:line="240" w:lineRule="auto"/>
              <w:rPr>
                <w:rFonts w:ascii="Times New Roman" w:eastAsia="Calibri" w:hAnsi="Times New Roman"/>
                <w:szCs w:val="20"/>
                <w:lang w:eastAsia="en-US"/>
              </w:rPr>
            </w:pPr>
            <w:r w:rsidRPr="00F33313">
              <w:rPr>
                <w:rFonts w:ascii="Times New Roman" w:hAnsi="Times New Roman"/>
                <w:szCs w:val="20"/>
              </w:rPr>
              <w:t>BEng Chemical Engineering</w:t>
            </w:r>
          </w:p>
        </w:tc>
        <w:tc>
          <w:tcPr>
            <w:tcW w:w="1827" w:type="pct"/>
          </w:tcPr>
          <w:p w14:paraId="727909F6" w14:textId="37544186" w:rsidR="00272959" w:rsidRPr="00F33313" w:rsidRDefault="00272959" w:rsidP="00D4344A">
            <w:pPr>
              <w:pStyle w:val="BodyTextTemplate"/>
              <w:spacing w:line="240" w:lineRule="auto"/>
              <w:jc w:val="left"/>
              <w:rPr>
                <w:rFonts w:ascii="Times New Roman" w:hAnsi="Times New Roman"/>
                <w:szCs w:val="20"/>
              </w:rPr>
            </w:pPr>
            <w:r>
              <w:rPr>
                <w:rFonts w:ascii="Times New Roman" w:hAnsi="Times New Roman"/>
                <w:szCs w:val="20"/>
              </w:rPr>
              <w:t>University of Genoa, Italy</w:t>
            </w:r>
          </w:p>
        </w:tc>
        <w:tc>
          <w:tcPr>
            <w:tcW w:w="873" w:type="pct"/>
          </w:tcPr>
          <w:p w14:paraId="28802917" w14:textId="4F3B4692" w:rsidR="00272959" w:rsidRPr="00F33313" w:rsidRDefault="00272959" w:rsidP="00D4344A">
            <w:pPr>
              <w:pStyle w:val="BodyTextTemplate"/>
              <w:spacing w:line="240" w:lineRule="auto"/>
              <w:jc w:val="center"/>
              <w:rPr>
                <w:rFonts w:ascii="Times New Roman" w:hAnsi="Times New Roman"/>
                <w:szCs w:val="20"/>
              </w:rPr>
            </w:pPr>
            <w:r>
              <w:rPr>
                <w:rFonts w:ascii="Times New Roman" w:hAnsi="Times New Roman"/>
                <w:szCs w:val="20"/>
              </w:rPr>
              <w:t>1998</w:t>
            </w:r>
          </w:p>
        </w:tc>
      </w:tr>
    </w:tbl>
    <w:bookmarkEnd w:id="0"/>
    <w:p w14:paraId="0D820DE1" w14:textId="77777777" w:rsidR="002B53CE" w:rsidRPr="00853085" w:rsidRDefault="002B53CE" w:rsidP="002B53CE">
      <w:pPr>
        <w:spacing w:after="120"/>
        <w:rPr>
          <w:rFonts w:ascii="Times New Roman" w:hAnsi="Times New Roman" w:cs="Times New Roman"/>
          <w:b/>
          <w:sz w:val="24"/>
          <w:szCs w:val="24"/>
        </w:rPr>
      </w:pPr>
      <w:r w:rsidRPr="00853085">
        <w:rPr>
          <w:rFonts w:ascii="Times New Roman" w:hAnsi="Times New Roman" w:cs="Times New Roman"/>
          <w:b/>
          <w:sz w:val="24"/>
          <w:szCs w:val="24"/>
        </w:rPr>
        <w:t>Membership of Professional Bodies</w:t>
      </w:r>
    </w:p>
    <w:tbl>
      <w:tblPr>
        <w:tblStyle w:val="TableGrid"/>
        <w:tblW w:w="4921" w:type="pct"/>
        <w:tblLook w:val="01E0" w:firstRow="1" w:lastRow="1" w:firstColumn="1" w:lastColumn="1" w:noHBand="0" w:noVBand="0"/>
      </w:tblPr>
      <w:tblGrid>
        <w:gridCol w:w="4391"/>
        <w:gridCol w:w="2343"/>
        <w:gridCol w:w="1906"/>
      </w:tblGrid>
      <w:tr w:rsidR="002B53CE" w:rsidRPr="00853085" w14:paraId="5A9B5600" w14:textId="77777777" w:rsidTr="00F33313">
        <w:trPr>
          <w:trHeight w:val="358"/>
        </w:trPr>
        <w:tc>
          <w:tcPr>
            <w:tcW w:w="2541" w:type="pct"/>
            <w:shd w:val="clear" w:color="auto" w:fill="008C99"/>
          </w:tcPr>
          <w:p w14:paraId="515B1767" w14:textId="77777777" w:rsidR="002B53CE" w:rsidRPr="00853085" w:rsidRDefault="002B53CE" w:rsidP="00DD5B16">
            <w:pPr>
              <w:pStyle w:val="BodyTextTemplate"/>
              <w:spacing w:line="276" w:lineRule="auto"/>
              <w:jc w:val="left"/>
              <w:rPr>
                <w:rFonts w:ascii="Times New Roman" w:hAnsi="Times New Roman"/>
                <w:b/>
                <w:bCs/>
                <w:color w:val="FFFFFF" w:themeColor="background1"/>
                <w:szCs w:val="20"/>
              </w:rPr>
            </w:pPr>
            <w:r w:rsidRPr="00853085">
              <w:rPr>
                <w:rFonts w:ascii="Times New Roman" w:hAnsi="Times New Roman"/>
                <w:b/>
                <w:bCs/>
                <w:color w:val="FFFFFF" w:themeColor="background1"/>
                <w:szCs w:val="20"/>
              </w:rPr>
              <w:t>Professional Body</w:t>
            </w:r>
          </w:p>
        </w:tc>
        <w:tc>
          <w:tcPr>
            <w:tcW w:w="1356" w:type="pct"/>
            <w:shd w:val="clear" w:color="auto" w:fill="008C99"/>
          </w:tcPr>
          <w:p w14:paraId="2E9D99C5" w14:textId="77777777" w:rsidR="002B53CE" w:rsidRPr="00853085" w:rsidRDefault="002B53CE" w:rsidP="00DD5B16">
            <w:pPr>
              <w:pStyle w:val="BodyTextTemplate"/>
              <w:spacing w:line="276" w:lineRule="auto"/>
              <w:jc w:val="left"/>
              <w:rPr>
                <w:rFonts w:ascii="Times New Roman" w:hAnsi="Times New Roman"/>
                <w:b/>
                <w:bCs/>
                <w:color w:val="FFFFFF" w:themeColor="background1"/>
                <w:szCs w:val="20"/>
              </w:rPr>
            </w:pPr>
            <w:r w:rsidRPr="00853085">
              <w:rPr>
                <w:rFonts w:ascii="Times New Roman" w:hAnsi="Times New Roman"/>
                <w:b/>
                <w:bCs/>
                <w:color w:val="FFFFFF" w:themeColor="background1"/>
                <w:szCs w:val="20"/>
              </w:rPr>
              <w:t>Dates</w:t>
            </w:r>
          </w:p>
        </w:tc>
        <w:tc>
          <w:tcPr>
            <w:tcW w:w="1103" w:type="pct"/>
            <w:shd w:val="clear" w:color="auto" w:fill="008C99"/>
          </w:tcPr>
          <w:p w14:paraId="6F20DBC0" w14:textId="77777777" w:rsidR="002B53CE" w:rsidRPr="00853085" w:rsidRDefault="002B53CE" w:rsidP="00DD5B16">
            <w:pPr>
              <w:pStyle w:val="BodyTextTemplate"/>
              <w:spacing w:line="276" w:lineRule="auto"/>
              <w:jc w:val="center"/>
              <w:rPr>
                <w:rFonts w:ascii="Times New Roman" w:hAnsi="Times New Roman"/>
                <w:b/>
                <w:bCs/>
                <w:color w:val="FFFFFF" w:themeColor="background1"/>
                <w:szCs w:val="20"/>
              </w:rPr>
            </w:pPr>
            <w:r w:rsidRPr="00853085">
              <w:rPr>
                <w:rFonts w:ascii="Times New Roman" w:hAnsi="Times New Roman"/>
                <w:b/>
                <w:bCs/>
                <w:color w:val="FFFFFF" w:themeColor="background1"/>
                <w:szCs w:val="20"/>
              </w:rPr>
              <w:t xml:space="preserve">Type </w:t>
            </w:r>
          </w:p>
        </w:tc>
      </w:tr>
      <w:tr w:rsidR="002B53CE" w:rsidRPr="00853085" w14:paraId="70EAED44" w14:textId="77777777" w:rsidTr="00F33313">
        <w:trPr>
          <w:trHeight w:val="266"/>
        </w:trPr>
        <w:tc>
          <w:tcPr>
            <w:tcW w:w="2541" w:type="pct"/>
          </w:tcPr>
          <w:p w14:paraId="143F2494" w14:textId="736584E2" w:rsidR="002B53CE" w:rsidRPr="00853085" w:rsidRDefault="003204F1" w:rsidP="00DD5B16">
            <w:pPr>
              <w:rPr>
                <w:rFonts w:ascii="Times New Roman" w:hAnsi="Times New Roman" w:cs="Times New Roman"/>
                <w:sz w:val="20"/>
                <w:szCs w:val="20"/>
              </w:rPr>
            </w:pPr>
            <w:r>
              <w:rPr>
                <w:rFonts w:ascii="Times New Roman" w:hAnsi="Times New Roman" w:cs="Times New Roman"/>
                <w:sz w:val="20"/>
                <w:szCs w:val="20"/>
              </w:rPr>
              <w:t>Environmental Health Association of Ireland</w:t>
            </w:r>
          </w:p>
        </w:tc>
        <w:tc>
          <w:tcPr>
            <w:tcW w:w="1356" w:type="pct"/>
            <w:vAlign w:val="center"/>
          </w:tcPr>
          <w:p w14:paraId="556B0ECA" w14:textId="75257B28" w:rsidR="002B53CE" w:rsidRPr="00853085" w:rsidRDefault="0016134E" w:rsidP="00DD5B16">
            <w:pPr>
              <w:rPr>
                <w:rFonts w:ascii="Times New Roman" w:hAnsi="Times New Roman" w:cs="Times New Roman"/>
                <w:sz w:val="20"/>
                <w:szCs w:val="20"/>
              </w:rPr>
            </w:pPr>
            <w:r>
              <w:rPr>
                <w:rFonts w:ascii="Times New Roman" w:hAnsi="Times New Roman" w:cs="Times New Roman"/>
                <w:sz w:val="20"/>
                <w:szCs w:val="20"/>
              </w:rPr>
              <w:t>201</w:t>
            </w:r>
            <w:r w:rsidR="003204F1">
              <w:rPr>
                <w:rFonts w:ascii="Times New Roman" w:hAnsi="Times New Roman" w:cs="Times New Roman"/>
                <w:sz w:val="20"/>
                <w:szCs w:val="20"/>
              </w:rPr>
              <w:t>7</w:t>
            </w:r>
            <w:r>
              <w:rPr>
                <w:rFonts w:ascii="Times New Roman" w:hAnsi="Times New Roman" w:cs="Times New Roman"/>
                <w:sz w:val="20"/>
                <w:szCs w:val="20"/>
              </w:rPr>
              <w:t xml:space="preserve">-present </w:t>
            </w:r>
          </w:p>
        </w:tc>
        <w:tc>
          <w:tcPr>
            <w:tcW w:w="1103" w:type="pct"/>
          </w:tcPr>
          <w:p w14:paraId="07235119" w14:textId="008C93CE" w:rsidR="002B53CE" w:rsidRPr="00853085" w:rsidRDefault="0016134E" w:rsidP="00DD5B16">
            <w:pPr>
              <w:rPr>
                <w:rFonts w:ascii="Times New Roman" w:hAnsi="Times New Roman" w:cs="Times New Roman"/>
                <w:sz w:val="20"/>
                <w:szCs w:val="20"/>
              </w:rPr>
            </w:pPr>
            <w:r>
              <w:rPr>
                <w:rFonts w:ascii="Times New Roman" w:hAnsi="Times New Roman" w:cs="Times New Roman"/>
                <w:sz w:val="20"/>
                <w:szCs w:val="20"/>
              </w:rPr>
              <w:t>Member</w:t>
            </w:r>
          </w:p>
        </w:tc>
      </w:tr>
    </w:tbl>
    <w:p w14:paraId="7E36EC55" w14:textId="77777777" w:rsidR="002B53CE" w:rsidRPr="00853085" w:rsidRDefault="002B53CE" w:rsidP="002B53CE">
      <w:pPr>
        <w:spacing w:after="120"/>
        <w:rPr>
          <w:rFonts w:ascii="Times New Roman" w:hAnsi="Times New Roman" w:cs="Times New Roman"/>
          <w:b/>
          <w:sz w:val="24"/>
          <w:szCs w:val="24"/>
        </w:rPr>
      </w:pPr>
      <w:r w:rsidRPr="00853085">
        <w:rPr>
          <w:rFonts w:ascii="Times New Roman" w:hAnsi="Times New Roman" w:cs="Times New Roman"/>
          <w:b/>
          <w:sz w:val="24"/>
          <w:szCs w:val="24"/>
        </w:rPr>
        <w:t>Lecturing/Supervision Experience</w:t>
      </w:r>
    </w:p>
    <w:tbl>
      <w:tblPr>
        <w:tblStyle w:val="TableGrid"/>
        <w:tblW w:w="5000" w:type="pct"/>
        <w:tblLook w:val="01E0" w:firstRow="1" w:lastRow="1" w:firstColumn="1" w:lastColumn="1" w:noHBand="0" w:noVBand="0"/>
      </w:tblPr>
      <w:tblGrid>
        <w:gridCol w:w="2608"/>
        <w:gridCol w:w="1197"/>
        <w:gridCol w:w="878"/>
        <w:gridCol w:w="4096"/>
      </w:tblGrid>
      <w:tr w:rsidR="002B53CE" w:rsidRPr="00853085" w14:paraId="57CBF309" w14:textId="77777777" w:rsidTr="0097083D">
        <w:tc>
          <w:tcPr>
            <w:tcW w:w="1485" w:type="pct"/>
            <w:shd w:val="clear" w:color="auto" w:fill="008C99"/>
          </w:tcPr>
          <w:p w14:paraId="1C15635B" w14:textId="77777777" w:rsidR="002B53CE" w:rsidRPr="00853085" w:rsidRDefault="002B53CE" w:rsidP="00DD5B16">
            <w:pPr>
              <w:pStyle w:val="BodyTextTemplate"/>
              <w:jc w:val="left"/>
              <w:rPr>
                <w:rFonts w:ascii="Times New Roman" w:hAnsi="Times New Roman"/>
                <w:b/>
                <w:bCs/>
                <w:color w:val="FFFFFF" w:themeColor="background1"/>
                <w:szCs w:val="20"/>
              </w:rPr>
            </w:pPr>
            <w:bookmarkStart w:id="1" w:name="_Hlk69715405"/>
            <w:r w:rsidRPr="00853085">
              <w:rPr>
                <w:rFonts w:ascii="Times New Roman" w:hAnsi="Times New Roman"/>
                <w:b/>
                <w:bCs/>
                <w:color w:val="FFFFFF" w:themeColor="background1"/>
                <w:szCs w:val="20"/>
              </w:rPr>
              <w:t>Employer</w:t>
            </w:r>
          </w:p>
        </w:tc>
        <w:tc>
          <w:tcPr>
            <w:tcW w:w="682" w:type="pct"/>
            <w:shd w:val="clear" w:color="auto" w:fill="008C99"/>
          </w:tcPr>
          <w:p w14:paraId="7B9151E0" w14:textId="77777777" w:rsidR="002B53CE" w:rsidRPr="00853085" w:rsidRDefault="002B53CE" w:rsidP="00DD5B16">
            <w:pPr>
              <w:pStyle w:val="BodyTextTemplate"/>
              <w:jc w:val="left"/>
              <w:rPr>
                <w:rFonts w:ascii="Times New Roman" w:hAnsi="Times New Roman"/>
                <w:b/>
                <w:bCs/>
                <w:color w:val="FFFFFF" w:themeColor="background1"/>
                <w:szCs w:val="20"/>
              </w:rPr>
            </w:pPr>
            <w:r w:rsidRPr="00853085">
              <w:rPr>
                <w:rFonts w:ascii="Times New Roman" w:hAnsi="Times New Roman"/>
                <w:b/>
                <w:bCs/>
                <w:color w:val="FFFFFF" w:themeColor="background1"/>
                <w:szCs w:val="20"/>
              </w:rPr>
              <w:t>Period</w:t>
            </w:r>
          </w:p>
        </w:tc>
        <w:tc>
          <w:tcPr>
            <w:tcW w:w="500" w:type="pct"/>
            <w:shd w:val="clear" w:color="auto" w:fill="008C99"/>
          </w:tcPr>
          <w:p w14:paraId="10FF0AF2" w14:textId="77777777" w:rsidR="002B53CE" w:rsidRPr="00853085" w:rsidRDefault="002B53CE" w:rsidP="00DD5B16">
            <w:pPr>
              <w:pStyle w:val="BodyTextTemplate"/>
              <w:jc w:val="left"/>
              <w:rPr>
                <w:rFonts w:ascii="Times New Roman" w:hAnsi="Times New Roman"/>
                <w:b/>
                <w:bCs/>
                <w:color w:val="FFFFFF" w:themeColor="background1"/>
                <w:szCs w:val="20"/>
              </w:rPr>
            </w:pPr>
            <w:r w:rsidRPr="00853085">
              <w:rPr>
                <w:rFonts w:ascii="Times New Roman" w:hAnsi="Times New Roman"/>
                <w:b/>
                <w:bCs/>
                <w:color w:val="FFFFFF" w:themeColor="background1"/>
                <w:szCs w:val="20"/>
              </w:rPr>
              <w:t>Levels</w:t>
            </w:r>
          </w:p>
        </w:tc>
        <w:tc>
          <w:tcPr>
            <w:tcW w:w="2333" w:type="pct"/>
            <w:shd w:val="clear" w:color="auto" w:fill="008C99"/>
          </w:tcPr>
          <w:p w14:paraId="2353901A" w14:textId="77777777" w:rsidR="002B53CE" w:rsidRPr="00853085" w:rsidRDefault="002B53CE" w:rsidP="00DD5B16">
            <w:pPr>
              <w:pStyle w:val="BodyTextTemplate"/>
              <w:jc w:val="left"/>
              <w:rPr>
                <w:rFonts w:ascii="Times New Roman" w:hAnsi="Times New Roman"/>
                <w:b/>
                <w:bCs/>
                <w:color w:val="FFFFFF" w:themeColor="background1"/>
                <w:szCs w:val="20"/>
              </w:rPr>
            </w:pPr>
            <w:r w:rsidRPr="00853085">
              <w:rPr>
                <w:rFonts w:ascii="Times New Roman" w:hAnsi="Times New Roman"/>
                <w:b/>
                <w:bCs/>
                <w:color w:val="FFFFFF" w:themeColor="background1"/>
                <w:szCs w:val="20"/>
              </w:rPr>
              <w:t>Teaching Area</w:t>
            </w:r>
          </w:p>
        </w:tc>
      </w:tr>
      <w:tr w:rsidR="002B53CE" w:rsidRPr="006D2BB9" w14:paraId="4E852FDC" w14:textId="77777777" w:rsidTr="0097083D">
        <w:trPr>
          <w:trHeight w:val="238"/>
        </w:trPr>
        <w:tc>
          <w:tcPr>
            <w:tcW w:w="1485" w:type="pct"/>
          </w:tcPr>
          <w:p w14:paraId="463785F2" w14:textId="5A57CC79" w:rsidR="002B53CE" w:rsidRPr="006D2BB9" w:rsidRDefault="003204F1" w:rsidP="006D2BB9">
            <w:pPr>
              <w:pStyle w:val="BodyTextTemplate"/>
              <w:spacing w:line="240" w:lineRule="auto"/>
              <w:rPr>
                <w:rFonts w:ascii="Times New Roman" w:hAnsi="Times New Roman"/>
                <w:szCs w:val="20"/>
              </w:rPr>
            </w:pPr>
            <w:r>
              <w:rPr>
                <w:rFonts w:ascii="Times New Roman" w:hAnsi="Times New Roman"/>
                <w:szCs w:val="20"/>
              </w:rPr>
              <w:t xml:space="preserve">Galway-Mayo </w:t>
            </w:r>
            <w:r w:rsidR="0016134E" w:rsidRPr="006D2BB9">
              <w:rPr>
                <w:rFonts w:ascii="Times New Roman" w:hAnsi="Times New Roman"/>
                <w:szCs w:val="20"/>
              </w:rPr>
              <w:t>Institute of Technology</w:t>
            </w:r>
            <w:r w:rsidR="00A56552">
              <w:rPr>
                <w:rFonts w:ascii="Times New Roman" w:hAnsi="Times New Roman"/>
                <w:szCs w:val="20"/>
              </w:rPr>
              <w:t>/Atlantic Technological University</w:t>
            </w:r>
            <w:r w:rsidR="006D2BB9" w:rsidRPr="006D2BB9">
              <w:rPr>
                <w:rFonts w:ascii="Times New Roman" w:hAnsi="Times New Roman"/>
                <w:szCs w:val="20"/>
              </w:rPr>
              <w:t xml:space="preserve"> Ireland </w:t>
            </w:r>
          </w:p>
        </w:tc>
        <w:tc>
          <w:tcPr>
            <w:tcW w:w="682" w:type="pct"/>
          </w:tcPr>
          <w:p w14:paraId="5B1A8169" w14:textId="3144A605" w:rsidR="002B53CE" w:rsidRPr="006D2BB9" w:rsidRDefault="0016134E" w:rsidP="006D2BB9">
            <w:pPr>
              <w:pStyle w:val="BodyTextTemplate"/>
              <w:spacing w:line="240" w:lineRule="auto"/>
              <w:rPr>
                <w:rFonts w:ascii="Times New Roman" w:hAnsi="Times New Roman"/>
                <w:szCs w:val="20"/>
              </w:rPr>
            </w:pPr>
            <w:r w:rsidRPr="006D2BB9">
              <w:rPr>
                <w:rFonts w:ascii="Times New Roman" w:hAnsi="Times New Roman"/>
                <w:szCs w:val="20"/>
              </w:rPr>
              <w:t>201</w:t>
            </w:r>
            <w:r w:rsidR="003204F1">
              <w:rPr>
                <w:rFonts w:ascii="Times New Roman" w:hAnsi="Times New Roman"/>
                <w:szCs w:val="20"/>
              </w:rPr>
              <w:t>2</w:t>
            </w:r>
            <w:r w:rsidRPr="006D2BB9">
              <w:rPr>
                <w:rFonts w:ascii="Times New Roman" w:hAnsi="Times New Roman"/>
                <w:szCs w:val="20"/>
              </w:rPr>
              <w:t>-present</w:t>
            </w:r>
          </w:p>
        </w:tc>
        <w:tc>
          <w:tcPr>
            <w:tcW w:w="500" w:type="pct"/>
          </w:tcPr>
          <w:p w14:paraId="22E37396" w14:textId="75CBFA45" w:rsidR="002B53CE" w:rsidRPr="006D2BB9" w:rsidRDefault="0016134E" w:rsidP="006D2BB9">
            <w:pPr>
              <w:pStyle w:val="BodyTextTemplate"/>
              <w:spacing w:line="240" w:lineRule="auto"/>
              <w:rPr>
                <w:rFonts w:ascii="Times New Roman" w:hAnsi="Times New Roman"/>
                <w:szCs w:val="20"/>
              </w:rPr>
            </w:pPr>
            <w:r w:rsidRPr="006D2BB9">
              <w:rPr>
                <w:rFonts w:ascii="Times New Roman" w:hAnsi="Times New Roman"/>
                <w:szCs w:val="20"/>
              </w:rPr>
              <w:t>L</w:t>
            </w:r>
            <w:r w:rsidR="003204F1">
              <w:rPr>
                <w:rFonts w:ascii="Times New Roman" w:hAnsi="Times New Roman"/>
                <w:szCs w:val="20"/>
              </w:rPr>
              <w:t>6, L</w:t>
            </w:r>
            <w:r w:rsidRPr="006D2BB9">
              <w:rPr>
                <w:rFonts w:ascii="Times New Roman" w:hAnsi="Times New Roman"/>
                <w:szCs w:val="20"/>
              </w:rPr>
              <w:t>7, L8, L9</w:t>
            </w:r>
          </w:p>
        </w:tc>
        <w:tc>
          <w:tcPr>
            <w:tcW w:w="2333" w:type="pct"/>
          </w:tcPr>
          <w:p w14:paraId="0AD5FE30" w14:textId="63D849FB" w:rsidR="002B53CE" w:rsidRPr="006D2BB9" w:rsidRDefault="006D2BB9" w:rsidP="006D2BB9">
            <w:pPr>
              <w:pStyle w:val="BodyTextTemplate"/>
              <w:spacing w:line="240" w:lineRule="auto"/>
              <w:rPr>
                <w:rFonts w:ascii="Times New Roman" w:hAnsi="Times New Roman"/>
                <w:szCs w:val="20"/>
              </w:rPr>
            </w:pPr>
            <w:r w:rsidRPr="006D2BB9">
              <w:rPr>
                <w:rFonts w:ascii="Times New Roman" w:hAnsi="Times New Roman"/>
                <w:szCs w:val="20"/>
              </w:rPr>
              <w:t>Food Science</w:t>
            </w:r>
            <w:r w:rsidR="003204F1">
              <w:rPr>
                <w:rFonts w:ascii="Times New Roman" w:hAnsi="Times New Roman"/>
                <w:szCs w:val="20"/>
              </w:rPr>
              <w:t xml:space="preserve"> and Technology</w:t>
            </w:r>
            <w:r w:rsidRPr="006D2BB9">
              <w:rPr>
                <w:rFonts w:ascii="Times New Roman" w:hAnsi="Times New Roman"/>
                <w:szCs w:val="20"/>
              </w:rPr>
              <w:t xml:space="preserve">, Food product development, Food </w:t>
            </w:r>
            <w:r w:rsidR="003204F1">
              <w:rPr>
                <w:rFonts w:ascii="Times New Roman" w:hAnsi="Times New Roman"/>
                <w:szCs w:val="20"/>
              </w:rPr>
              <w:t>Policy</w:t>
            </w:r>
            <w:r w:rsidRPr="006D2BB9">
              <w:rPr>
                <w:rFonts w:ascii="Times New Roman" w:hAnsi="Times New Roman"/>
                <w:szCs w:val="20"/>
              </w:rPr>
              <w:t xml:space="preserve">, </w:t>
            </w:r>
            <w:r w:rsidR="003204F1">
              <w:rPr>
                <w:rFonts w:ascii="Times New Roman" w:hAnsi="Times New Roman"/>
                <w:szCs w:val="20"/>
              </w:rPr>
              <w:t>Food Processes, Food Ingredients,</w:t>
            </w:r>
            <w:r w:rsidRPr="006D2BB9">
              <w:rPr>
                <w:rFonts w:ascii="Times New Roman" w:hAnsi="Times New Roman"/>
                <w:szCs w:val="20"/>
              </w:rPr>
              <w:t xml:space="preserve"> </w:t>
            </w:r>
            <w:r w:rsidR="00373AA6">
              <w:rPr>
                <w:rFonts w:ascii="Times New Roman" w:hAnsi="Times New Roman"/>
                <w:szCs w:val="20"/>
              </w:rPr>
              <w:t>Nutrition, Food Safety, Food Innovation</w:t>
            </w:r>
          </w:p>
        </w:tc>
      </w:tr>
      <w:tr w:rsidR="002B53CE" w:rsidRPr="006D2BB9" w14:paraId="1991C777" w14:textId="77777777" w:rsidTr="0097083D">
        <w:tc>
          <w:tcPr>
            <w:tcW w:w="1485" w:type="pct"/>
          </w:tcPr>
          <w:p w14:paraId="6689DC24" w14:textId="6160349C" w:rsidR="002B53CE" w:rsidRPr="006D2BB9" w:rsidRDefault="00A56552" w:rsidP="006D2BB9">
            <w:pPr>
              <w:pStyle w:val="BodyTextTemplate"/>
              <w:spacing w:line="240" w:lineRule="auto"/>
              <w:rPr>
                <w:rFonts w:ascii="Times New Roman" w:hAnsi="Times New Roman"/>
                <w:szCs w:val="20"/>
              </w:rPr>
            </w:pPr>
            <w:r>
              <w:rPr>
                <w:rFonts w:ascii="Times New Roman" w:hAnsi="Times New Roman"/>
                <w:szCs w:val="20"/>
              </w:rPr>
              <w:t xml:space="preserve">Galway-Mayo </w:t>
            </w:r>
            <w:r w:rsidRPr="006D2BB9">
              <w:rPr>
                <w:rFonts w:ascii="Times New Roman" w:hAnsi="Times New Roman"/>
                <w:szCs w:val="20"/>
              </w:rPr>
              <w:t>Institute of Technology</w:t>
            </w:r>
            <w:r>
              <w:rPr>
                <w:rFonts w:ascii="Times New Roman" w:hAnsi="Times New Roman"/>
                <w:szCs w:val="20"/>
              </w:rPr>
              <w:t>/Atlantic Technological University</w:t>
            </w:r>
            <w:r w:rsidRPr="006D2BB9">
              <w:rPr>
                <w:rFonts w:ascii="Times New Roman" w:hAnsi="Times New Roman"/>
                <w:szCs w:val="20"/>
              </w:rPr>
              <w:t xml:space="preserve"> Ireland</w:t>
            </w:r>
          </w:p>
        </w:tc>
        <w:tc>
          <w:tcPr>
            <w:tcW w:w="682" w:type="pct"/>
          </w:tcPr>
          <w:p w14:paraId="51CF4D62" w14:textId="6C307C43" w:rsidR="002B53CE" w:rsidRPr="006D2BB9" w:rsidRDefault="006D2BB9" w:rsidP="00DD5B16">
            <w:pPr>
              <w:spacing w:line="360" w:lineRule="auto"/>
              <w:rPr>
                <w:rFonts w:ascii="Times New Roman" w:eastAsia="Times New Roman" w:hAnsi="Times New Roman" w:cs="Times New Roman"/>
                <w:sz w:val="20"/>
                <w:szCs w:val="20"/>
                <w:lang w:eastAsia="en-IE"/>
              </w:rPr>
            </w:pPr>
            <w:r w:rsidRPr="006D2BB9">
              <w:rPr>
                <w:rFonts w:ascii="Times New Roman" w:eastAsia="Times New Roman" w:hAnsi="Times New Roman" w:cs="Times New Roman"/>
                <w:sz w:val="20"/>
                <w:szCs w:val="20"/>
                <w:lang w:eastAsia="en-IE"/>
              </w:rPr>
              <w:t>20</w:t>
            </w:r>
            <w:r w:rsidR="003204F1">
              <w:rPr>
                <w:rFonts w:ascii="Times New Roman" w:eastAsia="Times New Roman" w:hAnsi="Times New Roman" w:cs="Times New Roman"/>
                <w:sz w:val="20"/>
                <w:szCs w:val="20"/>
                <w:lang w:eastAsia="en-IE"/>
              </w:rPr>
              <w:t>1</w:t>
            </w:r>
            <w:r w:rsidR="00141A28">
              <w:rPr>
                <w:rFonts w:ascii="Times New Roman" w:eastAsia="Times New Roman" w:hAnsi="Times New Roman" w:cs="Times New Roman"/>
                <w:sz w:val="20"/>
                <w:szCs w:val="20"/>
                <w:lang w:eastAsia="en-IE"/>
              </w:rPr>
              <w:t>7</w:t>
            </w:r>
            <w:r w:rsidRPr="006D2BB9">
              <w:rPr>
                <w:rFonts w:ascii="Times New Roman" w:eastAsia="Times New Roman" w:hAnsi="Times New Roman" w:cs="Times New Roman"/>
                <w:sz w:val="20"/>
                <w:szCs w:val="20"/>
                <w:lang w:eastAsia="en-IE"/>
              </w:rPr>
              <w:t>-present</w:t>
            </w:r>
          </w:p>
        </w:tc>
        <w:tc>
          <w:tcPr>
            <w:tcW w:w="500" w:type="pct"/>
          </w:tcPr>
          <w:p w14:paraId="18D88F8E" w14:textId="2DF638C2" w:rsidR="002B53CE" w:rsidRPr="006D2BB9" w:rsidRDefault="006D2BB9" w:rsidP="00DD5B16">
            <w:pPr>
              <w:spacing w:line="360" w:lineRule="auto"/>
              <w:rPr>
                <w:rFonts w:ascii="Times New Roman" w:eastAsia="Times New Roman" w:hAnsi="Times New Roman" w:cs="Times New Roman"/>
                <w:sz w:val="20"/>
                <w:szCs w:val="20"/>
                <w:lang w:eastAsia="en-IE"/>
              </w:rPr>
            </w:pPr>
            <w:r w:rsidRPr="006D2BB9">
              <w:rPr>
                <w:rFonts w:ascii="Times New Roman" w:eastAsia="Times New Roman" w:hAnsi="Times New Roman" w:cs="Times New Roman"/>
                <w:sz w:val="20"/>
                <w:szCs w:val="20"/>
                <w:lang w:eastAsia="en-IE"/>
              </w:rPr>
              <w:t>L8, L9</w:t>
            </w:r>
            <w:r w:rsidR="00373AA6">
              <w:rPr>
                <w:rFonts w:ascii="Times New Roman" w:eastAsia="Times New Roman" w:hAnsi="Times New Roman" w:cs="Times New Roman"/>
                <w:sz w:val="20"/>
                <w:szCs w:val="20"/>
                <w:lang w:eastAsia="en-IE"/>
              </w:rPr>
              <w:t>, L10</w:t>
            </w:r>
          </w:p>
        </w:tc>
        <w:tc>
          <w:tcPr>
            <w:tcW w:w="2333" w:type="pct"/>
          </w:tcPr>
          <w:p w14:paraId="47080417" w14:textId="59863881" w:rsidR="006D2BB9" w:rsidRPr="006D2BB9" w:rsidRDefault="00601EFF" w:rsidP="006D2BB9">
            <w:pPr>
              <w:pStyle w:val="BodyTextTemplate"/>
              <w:spacing w:line="240" w:lineRule="auto"/>
              <w:rPr>
                <w:rFonts w:ascii="Times New Roman" w:hAnsi="Times New Roman"/>
                <w:szCs w:val="20"/>
              </w:rPr>
            </w:pPr>
            <w:r w:rsidRPr="00373AA6">
              <w:rPr>
                <w:rFonts w:ascii="Times New Roman" w:eastAsia="SimSun" w:hAnsi="Times New Roman"/>
                <w:szCs w:val="20"/>
                <w:lang w:val="en-GB" w:eastAsia="zh-CN"/>
              </w:rPr>
              <w:t>Supervision and support of undergraduate (</w:t>
            </w:r>
            <w:r>
              <w:rPr>
                <w:rFonts w:ascii="Times New Roman" w:eastAsia="SimSun" w:hAnsi="Times New Roman"/>
                <w:szCs w:val="20"/>
                <w:lang w:val="en-GB" w:eastAsia="zh-CN"/>
              </w:rPr>
              <w:t>2</w:t>
            </w:r>
            <w:r w:rsidRPr="00373AA6">
              <w:rPr>
                <w:rFonts w:ascii="Times New Roman" w:eastAsia="SimSun" w:hAnsi="Times New Roman"/>
                <w:szCs w:val="20"/>
                <w:lang w:val="en-GB" w:eastAsia="zh-CN"/>
              </w:rPr>
              <w:t>) and master students (</w:t>
            </w:r>
            <w:r>
              <w:rPr>
                <w:rFonts w:ascii="Times New Roman" w:eastAsia="SimSun" w:hAnsi="Times New Roman"/>
                <w:szCs w:val="20"/>
                <w:lang w:val="en-GB" w:eastAsia="zh-CN"/>
              </w:rPr>
              <w:t>1</w:t>
            </w:r>
            <w:r w:rsidRPr="00373AA6">
              <w:rPr>
                <w:rFonts w:ascii="Times New Roman" w:eastAsia="SimSun" w:hAnsi="Times New Roman"/>
                <w:szCs w:val="20"/>
                <w:lang w:val="en-GB" w:eastAsia="zh-CN"/>
              </w:rPr>
              <w:t xml:space="preserve">) and co-supervision of PhD </w:t>
            </w:r>
            <w:r>
              <w:rPr>
                <w:rFonts w:ascii="Times New Roman" w:eastAsia="SimSun" w:hAnsi="Times New Roman"/>
                <w:szCs w:val="20"/>
                <w:lang w:val="en-GB" w:eastAsia="zh-CN"/>
              </w:rPr>
              <w:t xml:space="preserve">(2) </w:t>
            </w:r>
            <w:r w:rsidR="00373AA6">
              <w:rPr>
                <w:rFonts w:ascii="Times New Roman" w:hAnsi="Times New Roman"/>
                <w:szCs w:val="20"/>
              </w:rPr>
              <w:t>Food Science and Nutrition, Food Product Innovation and Sensory Science</w:t>
            </w:r>
          </w:p>
        </w:tc>
      </w:tr>
      <w:tr w:rsidR="002B53CE" w:rsidRPr="00853085" w14:paraId="552AF538" w14:textId="77777777" w:rsidTr="0097083D">
        <w:tc>
          <w:tcPr>
            <w:tcW w:w="1485" w:type="pct"/>
          </w:tcPr>
          <w:p w14:paraId="089DE34C" w14:textId="719B50F5" w:rsidR="002B53CE" w:rsidRPr="00853085" w:rsidRDefault="006D2BB9" w:rsidP="00DD5B16">
            <w:pPr>
              <w:pStyle w:val="BodyTextTemplate"/>
              <w:spacing w:line="360" w:lineRule="auto"/>
              <w:rPr>
                <w:rFonts w:ascii="Times New Roman" w:hAnsi="Times New Roman"/>
                <w:szCs w:val="20"/>
              </w:rPr>
            </w:pPr>
            <w:r>
              <w:rPr>
                <w:rFonts w:ascii="Times New Roman" w:hAnsi="Times New Roman"/>
                <w:szCs w:val="20"/>
              </w:rPr>
              <w:t xml:space="preserve">University </w:t>
            </w:r>
            <w:r w:rsidR="003204F1">
              <w:rPr>
                <w:rFonts w:ascii="Times New Roman" w:hAnsi="Times New Roman"/>
                <w:szCs w:val="20"/>
              </w:rPr>
              <w:t>College Dublin, Ireland</w:t>
            </w:r>
          </w:p>
        </w:tc>
        <w:tc>
          <w:tcPr>
            <w:tcW w:w="682" w:type="pct"/>
          </w:tcPr>
          <w:p w14:paraId="2C257D87" w14:textId="074805C9" w:rsidR="002B53CE" w:rsidRPr="00853085" w:rsidRDefault="006D2BB9" w:rsidP="00DD5B16">
            <w:pPr>
              <w:spacing w:line="360" w:lineRule="auto"/>
              <w:rPr>
                <w:rFonts w:ascii="Times New Roman" w:eastAsia="Times New Roman" w:hAnsi="Times New Roman" w:cs="Times New Roman"/>
                <w:sz w:val="20"/>
                <w:szCs w:val="20"/>
                <w:lang w:eastAsia="en-IE"/>
              </w:rPr>
            </w:pPr>
            <w:r>
              <w:rPr>
                <w:rFonts w:ascii="Times New Roman" w:eastAsia="Times New Roman" w:hAnsi="Times New Roman" w:cs="Times New Roman"/>
                <w:sz w:val="20"/>
                <w:szCs w:val="20"/>
                <w:lang w:eastAsia="en-IE"/>
              </w:rPr>
              <w:t>2005-2012</w:t>
            </w:r>
          </w:p>
        </w:tc>
        <w:tc>
          <w:tcPr>
            <w:tcW w:w="500" w:type="pct"/>
          </w:tcPr>
          <w:p w14:paraId="354D703F" w14:textId="51E546C1" w:rsidR="002B53CE" w:rsidRPr="00853085" w:rsidRDefault="00F33313" w:rsidP="00DD5B16">
            <w:pPr>
              <w:spacing w:line="360" w:lineRule="auto"/>
              <w:rPr>
                <w:rFonts w:ascii="Times New Roman" w:eastAsia="Times New Roman" w:hAnsi="Times New Roman" w:cs="Times New Roman"/>
                <w:sz w:val="20"/>
                <w:szCs w:val="20"/>
                <w:lang w:eastAsia="en-IE"/>
              </w:rPr>
            </w:pPr>
            <w:r>
              <w:rPr>
                <w:rFonts w:ascii="Times New Roman" w:eastAsia="Times New Roman" w:hAnsi="Times New Roman" w:cs="Times New Roman"/>
                <w:sz w:val="20"/>
                <w:szCs w:val="20"/>
                <w:lang w:eastAsia="en-IE"/>
              </w:rPr>
              <w:t>L8,</w:t>
            </w:r>
            <w:r w:rsidR="0097083D">
              <w:rPr>
                <w:rFonts w:ascii="Times New Roman" w:eastAsia="Times New Roman" w:hAnsi="Times New Roman" w:cs="Times New Roman"/>
                <w:sz w:val="20"/>
                <w:szCs w:val="20"/>
                <w:lang w:eastAsia="en-IE"/>
              </w:rPr>
              <w:t xml:space="preserve"> </w:t>
            </w:r>
            <w:r>
              <w:rPr>
                <w:rFonts w:ascii="Times New Roman" w:eastAsia="Times New Roman" w:hAnsi="Times New Roman" w:cs="Times New Roman"/>
                <w:sz w:val="20"/>
                <w:szCs w:val="20"/>
                <w:lang w:eastAsia="en-IE"/>
              </w:rPr>
              <w:t>L9</w:t>
            </w:r>
          </w:p>
        </w:tc>
        <w:tc>
          <w:tcPr>
            <w:tcW w:w="2333" w:type="pct"/>
          </w:tcPr>
          <w:p w14:paraId="61A57F3D" w14:textId="0AA65A07" w:rsidR="00F33313" w:rsidRPr="00373AA6" w:rsidRDefault="003204F1" w:rsidP="00F33313">
            <w:pPr>
              <w:pStyle w:val="BodyTextTemplate"/>
              <w:spacing w:line="240" w:lineRule="auto"/>
              <w:rPr>
                <w:rFonts w:ascii="Times New Roman" w:eastAsia="SimSun" w:hAnsi="Times New Roman"/>
                <w:szCs w:val="20"/>
                <w:lang w:val="en-GB" w:eastAsia="zh-CN"/>
              </w:rPr>
            </w:pPr>
            <w:r w:rsidRPr="00373AA6">
              <w:rPr>
                <w:rFonts w:ascii="Times New Roman" w:eastAsia="SimSun" w:hAnsi="Times New Roman"/>
                <w:szCs w:val="20"/>
                <w:lang w:val="en-GB" w:eastAsia="zh-CN"/>
              </w:rPr>
              <w:t>Nutritional Biochemistry, Final year project coordinator for Food Science, Non-thermal processing technologies</w:t>
            </w:r>
            <w:r w:rsidR="0097083D">
              <w:rPr>
                <w:rFonts w:ascii="Times New Roman" w:eastAsia="SimSun" w:hAnsi="Times New Roman"/>
                <w:szCs w:val="20"/>
                <w:lang w:val="en-GB" w:eastAsia="zh-CN"/>
              </w:rPr>
              <w:t xml:space="preserve">. </w:t>
            </w:r>
            <w:r w:rsidR="00F33313" w:rsidRPr="00373AA6">
              <w:rPr>
                <w:rFonts w:ascii="Times New Roman" w:eastAsia="SimSun" w:hAnsi="Times New Roman"/>
                <w:szCs w:val="20"/>
                <w:lang w:val="en-GB" w:eastAsia="zh-CN"/>
              </w:rPr>
              <w:t>Supervision and support of undergraduate (</w:t>
            </w:r>
            <w:r w:rsidR="00373AA6" w:rsidRPr="00373AA6">
              <w:rPr>
                <w:rFonts w:ascii="Times New Roman" w:eastAsia="SimSun" w:hAnsi="Times New Roman"/>
                <w:szCs w:val="20"/>
                <w:lang w:val="en-GB" w:eastAsia="zh-CN"/>
              </w:rPr>
              <w:t>14</w:t>
            </w:r>
            <w:r w:rsidR="00F33313" w:rsidRPr="00373AA6">
              <w:rPr>
                <w:rFonts w:ascii="Times New Roman" w:eastAsia="SimSun" w:hAnsi="Times New Roman"/>
                <w:szCs w:val="20"/>
                <w:lang w:val="en-GB" w:eastAsia="zh-CN"/>
              </w:rPr>
              <w:t>) and master students (</w:t>
            </w:r>
            <w:r w:rsidR="00373AA6" w:rsidRPr="00373AA6">
              <w:rPr>
                <w:rFonts w:ascii="Times New Roman" w:eastAsia="SimSun" w:hAnsi="Times New Roman"/>
                <w:szCs w:val="20"/>
                <w:lang w:val="en-GB" w:eastAsia="zh-CN"/>
              </w:rPr>
              <w:t>2</w:t>
            </w:r>
            <w:r w:rsidR="00F33313" w:rsidRPr="00373AA6">
              <w:rPr>
                <w:rFonts w:ascii="Times New Roman" w:eastAsia="SimSun" w:hAnsi="Times New Roman"/>
                <w:szCs w:val="20"/>
                <w:lang w:val="en-GB" w:eastAsia="zh-CN"/>
              </w:rPr>
              <w:t>) and co-supervision of PhD student</w:t>
            </w:r>
            <w:r w:rsidRPr="00373AA6">
              <w:rPr>
                <w:rFonts w:ascii="Times New Roman" w:eastAsia="SimSun" w:hAnsi="Times New Roman"/>
                <w:szCs w:val="20"/>
                <w:lang w:val="en-GB" w:eastAsia="zh-CN"/>
              </w:rPr>
              <w:t xml:space="preserve">s (4) </w:t>
            </w:r>
            <w:r w:rsidR="00F33313" w:rsidRPr="00373AA6">
              <w:rPr>
                <w:rFonts w:ascii="Times New Roman" w:eastAsia="SimSun" w:hAnsi="Times New Roman"/>
                <w:szCs w:val="20"/>
                <w:lang w:val="en-GB" w:eastAsia="zh-CN"/>
              </w:rPr>
              <w:t xml:space="preserve">on projects </w:t>
            </w:r>
            <w:r w:rsidRPr="00373AA6">
              <w:rPr>
                <w:rFonts w:ascii="Times New Roman" w:eastAsia="SimSun" w:hAnsi="Times New Roman"/>
                <w:szCs w:val="20"/>
                <w:lang w:val="en-GB" w:eastAsia="zh-CN"/>
              </w:rPr>
              <w:t xml:space="preserve">food science and technology, food processing, </w:t>
            </w:r>
            <w:r w:rsidR="00F33313" w:rsidRPr="00373AA6">
              <w:rPr>
                <w:rFonts w:ascii="Times New Roman" w:eastAsia="SimSun" w:hAnsi="Times New Roman"/>
                <w:szCs w:val="20"/>
                <w:lang w:val="en-GB" w:eastAsia="zh-CN"/>
              </w:rPr>
              <w:t>sensory science</w:t>
            </w:r>
            <w:r w:rsidR="00DC72B6">
              <w:rPr>
                <w:rFonts w:ascii="Times New Roman" w:eastAsia="SimSun" w:hAnsi="Times New Roman"/>
                <w:szCs w:val="20"/>
                <w:lang w:val="en-GB" w:eastAsia="zh-CN"/>
              </w:rPr>
              <w:t>.</w:t>
            </w:r>
          </w:p>
          <w:p w14:paraId="76D7F04F" w14:textId="4EC996AC" w:rsidR="002B53CE" w:rsidRPr="003204F1" w:rsidRDefault="00F33313" w:rsidP="00F33313">
            <w:pPr>
              <w:pStyle w:val="BodyTextTemplate"/>
              <w:spacing w:line="240" w:lineRule="auto"/>
              <w:rPr>
                <w:rFonts w:ascii="Times New Roman" w:hAnsi="Times New Roman"/>
                <w:szCs w:val="20"/>
                <w:highlight w:val="yellow"/>
              </w:rPr>
            </w:pPr>
            <w:r w:rsidRPr="00373AA6">
              <w:rPr>
                <w:rFonts w:ascii="Times New Roman" w:eastAsia="SimSun" w:hAnsi="Times New Roman"/>
                <w:szCs w:val="20"/>
                <w:lang w:val="en-GB" w:eastAsia="zh-CN"/>
              </w:rPr>
              <w:t xml:space="preserve">Supervision of international visiting PhD, </w:t>
            </w:r>
            <w:proofErr w:type="gramStart"/>
            <w:r w:rsidRPr="00373AA6">
              <w:rPr>
                <w:rFonts w:ascii="Times New Roman" w:eastAsia="SimSun" w:hAnsi="Times New Roman"/>
                <w:szCs w:val="20"/>
                <w:lang w:val="en-GB" w:eastAsia="zh-CN"/>
              </w:rPr>
              <w:t>MSc</w:t>
            </w:r>
            <w:proofErr w:type="gramEnd"/>
            <w:r w:rsidRPr="00373AA6">
              <w:rPr>
                <w:rFonts w:ascii="Times New Roman" w:eastAsia="SimSun" w:hAnsi="Times New Roman"/>
                <w:szCs w:val="20"/>
                <w:lang w:val="en-GB" w:eastAsia="zh-CN"/>
              </w:rPr>
              <w:t xml:space="preserve"> and BSc students on projects </w:t>
            </w:r>
            <w:r w:rsidR="0097083D">
              <w:rPr>
                <w:rFonts w:ascii="Times New Roman" w:eastAsia="SimSun" w:hAnsi="Times New Roman"/>
                <w:szCs w:val="20"/>
                <w:lang w:val="en-GB" w:eastAsia="zh-CN"/>
              </w:rPr>
              <w:t>in</w:t>
            </w:r>
            <w:r w:rsidRPr="00373AA6">
              <w:rPr>
                <w:rFonts w:ascii="Times New Roman" w:eastAsia="SimSun" w:hAnsi="Times New Roman"/>
                <w:szCs w:val="20"/>
                <w:lang w:val="en-GB" w:eastAsia="zh-CN"/>
              </w:rPr>
              <w:t xml:space="preserve"> </w:t>
            </w:r>
            <w:r w:rsidR="00373AA6" w:rsidRPr="00373AA6">
              <w:rPr>
                <w:rFonts w:ascii="Times New Roman" w:eastAsia="SimSun" w:hAnsi="Times New Roman"/>
                <w:szCs w:val="20"/>
                <w:lang w:val="en-GB" w:eastAsia="zh-CN"/>
              </w:rPr>
              <w:t>food processing technologies, food quality</w:t>
            </w:r>
            <w:r w:rsidR="0097083D">
              <w:rPr>
                <w:rFonts w:ascii="Times New Roman" w:eastAsia="SimSun" w:hAnsi="Times New Roman"/>
                <w:szCs w:val="20"/>
                <w:lang w:val="en-GB" w:eastAsia="zh-CN"/>
              </w:rPr>
              <w:t>,</w:t>
            </w:r>
            <w:r w:rsidR="00373AA6" w:rsidRPr="00373AA6">
              <w:rPr>
                <w:rFonts w:ascii="Times New Roman" w:eastAsia="SimSun" w:hAnsi="Times New Roman"/>
                <w:szCs w:val="20"/>
                <w:lang w:val="en-GB" w:eastAsia="zh-CN"/>
              </w:rPr>
              <w:t xml:space="preserve"> food safety</w:t>
            </w:r>
          </w:p>
        </w:tc>
      </w:tr>
      <w:bookmarkEnd w:id="1"/>
    </w:tbl>
    <w:p w14:paraId="374B2B2E" w14:textId="77777777" w:rsidR="00D243E8" w:rsidRDefault="00D243E8" w:rsidP="002B53CE">
      <w:pPr>
        <w:spacing w:after="120"/>
        <w:rPr>
          <w:rFonts w:ascii="Times New Roman" w:hAnsi="Times New Roman" w:cs="Times New Roman"/>
          <w:b/>
          <w:sz w:val="24"/>
          <w:szCs w:val="24"/>
        </w:rPr>
      </w:pPr>
    </w:p>
    <w:p w14:paraId="287A6C3F" w14:textId="77777777" w:rsidR="00A62014" w:rsidRDefault="00A62014" w:rsidP="002B53CE">
      <w:pPr>
        <w:spacing w:after="120"/>
        <w:rPr>
          <w:rFonts w:ascii="Times New Roman" w:hAnsi="Times New Roman" w:cs="Times New Roman"/>
          <w:b/>
          <w:sz w:val="24"/>
          <w:szCs w:val="24"/>
        </w:rPr>
      </w:pPr>
    </w:p>
    <w:p w14:paraId="3673743A" w14:textId="77777777" w:rsidR="00723ACD" w:rsidRDefault="00723ACD" w:rsidP="002B53CE">
      <w:pPr>
        <w:spacing w:after="120"/>
        <w:rPr>
          <w:rFonts w:ascii="Times New Roman" w:hAnsi="Times New Roman" w:cs="Times New Roman"/>
          <w:b/>
          <w:sz w:val="24"/>
          <w:szCs w:val="24"/>
        </w:rPr>
      </w:pPr>
    </w:p>
    <w:p w14:paraId="7927C4EA" w14:textId="0735CFD9" w:rsidR="00723BC5" w:rsidRPr="00853085" w:rsidRDefault="002B53CE" w:rsidP="002B53CE">
      <w:pPr>
        <w:spacing w:after="120"/>
        <w:rPr>
          <w:rFonts w:ascii="Times New Roman" w:hAnsi="Times New Roman" w:cs="Times New Roman"/>
          <w:b/>
          <w:sz w:val="24"/>
          <w:szCs w:val="24"/>
        </w:rPr>
      </w:pPr>
      <w:r w:rsidRPr="00853085">
        <w:rPr>
          <w:rFonts w:ascii="Times New Roman" w:hAnsi="Times New Roman" w:cs="Times New Roman"/>
          <w:b/>
          <w:sz w:val="24"/>
          <w:szCs w:val="24"/>
        </w:rPr>
        <w:lastRenderedPageBreak/>
        <w:t xml:space="preserve">Funded Research </w:t>
      </w:r>
    </w:p>
    <w:tbl>
      <w:tblPr>
        <w:tblStyle w:val="TableGrid"/>
        <w:tblW w:w="5000" w:type="pct"/>
        <w:tblLook w:val="01E0" w:firstRow="1" w:lastRow="1" w:firstColumn="1" w:lastColumn="1" w:noHBand="0" w:noVBand="0"/>
      </w:tblPr>
      <w:tblGrid>
        <w:gridCol w:w="4285"/>
        <w:gridCol w:w="1507"/>
        <w:gridCol w:w="1050"/>
        <w:gridCol w:w="1937"/>
      </w:tblGrid>
      <w:tr w:rsidR="00C002A8" w:rsidRPr="00853085" w14:paraId="69485C98" w14:textId="77777777" w:rsidTr="00C84186">
        <w:tc>
          <w:tcPr>
            <w:tcW w:w="2440" w:type="pct"/>
            <w:shd w:val="clear" w:color="auto" w:fill="008C99"/>
          </w:tcPr>
          <w:p w14:paraId="05BA504E" w14:textId="77777777" w:rsidR="006E18AA" w:rsidRPr="00853085" w:rsidRDefault="006E18AA" w:rsidP="00224E9A">
            <w:pPr>
              <w:pStyle w:val="BodyTextTemplate"/>
              <w:spacing w:line="360" w:lineRule="auto"/>
              <w:jc w:val="left"/>
              <w:rPr>
                <w:rFonts w:ascii="Times New Roman" w:hAnsi="Times New Roman"/>
                <w:b/>
                <w:bCs/>
                <w:color w:val="FFFFFF" w:themeColor="background1"/>
                <w:szCs w:val="20"/>
              </w:rPr>
            </w:pPr>
            <w:bookmarkStart w:id="2" w:name="_Hlk69715636"/>
            <w:r w:rsidRPr="00853085">
              <w:rPr>
                <w:rFonts w:ascii="Times New Roman" w:hAnsi="Times New Roman"/>
                <w:b/>
                <w:bCs/>
                <w:color w:val="FFFFFF" w:themeColor="background1"/>
                <w:szCs w:val="20"/>
              </w:rPr>
              <w:t>Project Title</w:t>
            </w:r>
          </w:p>
        </w:tc>
        <w:tc>
          <w:tcPr>
            <w:tcW w:w="858" w:type="pct"/>
            <w:shd w:val="clear" w:color="auto" w:fill="008C99"/>
          </w:tcPr>
          <w:p w14:paraId="57A76739" w14:textId="7AE5448F" w:rsidR="006E18AA" w:rsidRPr="00853085" w:rsidRDefault="006E18AA" w:rsidP="00224E9A">
            <w:pPr>
              <w:pStyle w:val="BodyTextTemplate"/>
              <w:spacing w:line="360" w:lineRule="auto"/>
              <w:jc w:val="left"/>
              <w:rPr>
                <w:rFonts w:ascii="Times New Roman" w:hAnsi="Times New Roman"/>
                <w:b/>
                <w:bCs/>
                <w:color w:val="FFFFFF" w:themeColor="background1"/>
                <w:szCs w:val="20"/>
              </w:rPr>
            </w:pPr>
            <w:r w:rsidRPr="00853085">
              <w:rPr>
                <w:rFonts w:ascii="Times New Roman" w:hAnsi="Times New Roman"/>
                <w:b/>
                <w:bCs/>
                <w:color w:val="FFFFFF" w:themeColor="background1"/>
                <w:szCs w:val="20"/>
              </w:rPr>
              <w:t>Funder</w:t>
            </w:r>
          </w:p>
        </w:tc>
        <w:tc>
          <w:tcPr>
            <w:tcW w:w="598" w:type="pct"/>
            <w:shd w:val="clear" w:color="auto" w:fill="008C99"/>
          </w:tcPr>
          <w:p w14:paraId="4C2FD9F6" w14:textId="77777777" w:rsidR="006E18AA" w:rsidRPr="00853085" w:rsidRDefault="006E18AA" w:rsidP="00224E9A">
            <w:pPr>
              <w:pStyle w:val="BodyTextTemplate"/>
              <w:spacing w:line="360" w:lineRule="auto"/>
              <w:jc w:val="left"/>
              <w:rPr>
                <w:rFonts w:ascii="Times New Roman" w:hAnsi="Times New Roman"/>
                <w:b/>
                <w:bCs/>
                <w:color w:val="FFFFFF" w:themeColor="background1"/>
                <w:szCs w:val="20"/>
              </w:rPr>
            </w:pPr>
            <w:r w:rsidRPr="00853085">
              <w:rPr>
                <w:rFonts w:ascii="Times New Roman" w:hAnsi="Times New Roman"/>
                <w:b/>
                <w:bCs/>
                <w:color w:val="FFFFFF" w:themeColor="background1"/>
                <w:szCs w:val="20"/>
              </w:rPr>
              <w:t>Role</w:t>
            </w:r>
          </w:p>
        </w:tc>
        <w:tc>
          <w:tcPr>
            <w:tcW w:w="1103" w:type="pct"/>
            <w:shd w:val="clear" w:color="auto" w:fill="008C99"/>
          </w:tcPr>
          <w:p w14:paraId="62C98D8E" w14:textId="77777777" w:rsidR="006E18AA" w:rsidRPr="00853085" w:rsidRDefault="006E18AA" w:rsidP="00224E9A">
            <w:pPr>
              <w:pStyle w:val="BodyTextTemplate"/>
              <w:spacing w:line="360" w:lineRule="auto"/>
              <w:jc w:val="left"/>
              <w:rPr>
                <w:rFonts w:ascii="Times New Roman" w:hAnsi="Times New Roman"/>
                <w:b/>
                <w:bCs/>
                <w:color w:val="FFFFFF" w:themeColor="background1"/>
                <w:szCs w:val="20"/>
              </w:rPr>
            </w:pPr>
            <w:r w:rsidRPr="00853085">
              <w:rPr>
                <w:rFonts w:ascii="Times New Roman" w:hAnsi="Times New Roman"/>
                <w:b/>
                <w:bCs/>
                <w:color w:val="FFFFFF" w:themeColor="background1"/>
                <w:szCs w:val="20"/>
              </w:rPr>
              <w:t xml:space="preserve">Period </w:t>
            </w:r>
          </w:p>
        </w:tc>
      </w:tr>
      <w:tr w:rsidR="00C002A8" w:rsidRPr="00F33313" w14:paraId="4E6B57BD" w14:textId="77777777" w:rsidTr="00C84186">
        <w:trPr>
          <w:trHeight w:val="236"/>
        </w:trPr>
        <w:tc>
          <w:tcPr>
            <w:tcW w:w="2440" w:type="pct"/>
          </w:tcPr>
          <w:p w14:paraId="18153586" w14:textId="4CDB6855" w:rsidR="006E18AA" w:rsidRPr="00141A28" w:rsidRDefault="00141A28" w:rsidP="00F33313">
            <w:pPr>
              <w:pStyle w:val="BodyTextTemplate"/>
              <w:spacing w:line="240" w:lineRule="auto"/>
              <w:rPr>
                <w:rFonts w:ascii="Times New Roman" w:hAnsi="Times New Roman"/>
              </w:rPr>
            </w:pPr>
            <w:r w:rsidRPr="00141A28">
              <w:rPr>
                <w:rFonts w:ascii="Times New Roman" w:hAnsi="Times New Roman"/>
              </w:rPr>
              <w:t>Extraction and exploitation of bioactive fish components for health enhancement</w:t>
            </w:r>
          </w:p>
        </w:tc>
        <w:tc>
          <w:tcPr>
            <w:tcW w:w="858" w:type="pct"/>
          </w:tcPr>
          <w:p w14:paraId="00B3044A" w14:textId="724D78E0" w:rsidR="006E18AA" w:rsidRPr="00141A28" w:rsidRDefault="007D7FE9" w:rsidP="00F33313">
            <w:pPr>
              <w:pStyle w:val="BodyTextTemplate"/>
              <w:spacing w:line="240" w:lineRule="auto"/>
              <w:rPr>
                <w:rFonts w:ascii="Times New Roman" w:hAnsi="Times New Roman"/>
              </w:rPr>
            </w:pPr>
            <w:r w:rsidRPr="00141A28">
              <w:rPr>
                <w:rFonts w:ascii="Times New Roman" w:hAnsi="Times New Roman"/>
              </w:rPr>
              <w:t>DAFM</w:t>
            </w:r>
          </w:p>
        </w:tc>
        <w:tc>
          <w:tcPr>
            <w:tcW w:w="598" w:type="pct"/>
          </w:tcPr>
          <w:p w14:paraId="6EB83D9B" w14:textId="2CF35E40" w:rsidR="006E18AA" w:rsidRPr="00141A28" w:rsidRDefault="00A56552" w:rsidP="00F33313">
            <w:pPr>
              <w:pStyle w:val="BodyTextTemplate"/>
              <w:spacing w:line="240" w:lineRule="auto"/>
              <w:rPr>
                <w:rFonts w:ascii="Times New Roman" w:hAnsi="Times New Roman"/>
              </w:rPr>
            </w:pPr>
            <w:r>
              <w:rPr>
                <w:rFonts w:ascii="Times New Roman" w:hAnsi="Times New Roman"/>
              </w:rPr>
              <w:t>Co-</w:t>
            </w:r>
            <w:r w:rsidR="007D7FE9" w:rsidRPr="00141A28">
              <w:rPr>
                <w:rFonts w:ascii="Times New Roman" w:hAnsi="Times New Roman"/>
              </w:rPr>
              <w:t>PI</w:t>
            </w:r>
          </w:p>
        </w:tc>
        <w:tc>
          <w:tcPr>
            <w:tcW w:w="1103" w:type="pct"/>
          </w:tcPr>
          <w:p w14:paraId="2D206264" w14:textId="1F7C4237" w:rsidR="006E18AA" w:rsidRPr="00141A28" w:rsidRDefault="007D7FE9" w:rsidP="00F33313">
            <w:pPr>
              <w:pStyle w:val="BodyTextTemplate"/>
              <w:spacing w:line="240" w:lineRule="auto"/>
              <w:rPr>
                <w:rFonts w:ascii="Times New Roman" w:hAnsi="Times New Roman"/>
              </w:rPr>
            </w:pPr>
            <w:r w:rsidRPr="00141A28">
              <w:rPr>
                <w:rFonts w:ascii="Times New Roman" w:hAnsi="Times New Roman"/>
              </w:rPr>
              <w:t>2018-2022</w:t>
            </w:r>
          </w:p>
        </w:tc>
      </w:tr>
      <w:tr w:rsidR="00C002A8" w:rsidRPr="00F33313" w14:paraId="53332D50" w14:textId="77777777" w:rsidTr="00C84186">
        <w:trPr>
          <w:trHeight w:val="256"/>
        </w:trPr>
        <w:tc>
          <w:tcPr>
            <w:tcW w:w="2440" w:type="pct"/>
          </w:tcPr>
          <w:p w14:paraId="0711DD75" w14:textId="6FA0E514" w:rsidR="006E18AA" w:rsidRPr="00141A28" w:rsidRDefault="00F33313" w:rsidP="00F33313">
            <w:pPr>
              <w:pStyle w:val="BodyTextTemplate"/>
              <w:spacing w:line="240" w:lineRule="auto"/>
              <w:rPr>
                <w:rFonts w:ascii="Times New Roman" w:hAnsi="Times New Roman"/>
              </w:rPr>
            </w:pPr>
            <w:r w:rsidRPr="00F33313">
              <w:rPr>
                <w:rFonts w:ascii="Times New Roman" w:hAnsi="Times New Roman"/>
              </w:rPr>
              <w:t xml:space="preserve">“Circular eating: Revalorisation of food waste for the production of healthy, </w:t>
            </w:r>
            <w:proofErr w:type="gramStart"/>
            <w:r w:rsidRPr="00F33313">
              <w:rPr>
                <w:rFonts w:ascii="Times New Roman" w:hAnsi="Times New Roman"/>
              </w:rPr>
              <w:t>nutritionally-dense</w:t>
            </w:r>
            <w:proofErr w:type="gramEnd"/>
            <w:r w:rsidRPr="00F33313">
              <w:rPr>
                <w:rFonts w:ascii="Times New Roman" w:hAnsi="Times New Roman"/>
              </w:rPr>
              <w:t xml:space="preserve"> and sensory-acceptable food products”</w:t>
            </w:r>
          </w:p>
        </w:tc>
        <w:tc>
          <w:tcPr>
            <w:tcW w:w="858" w:type="pct"/>
          </w:tcPr>
          <w:p w14:paraId="53698547" w14:textId="4A6CBD96" w:rsidR="006E18AA" w:rsidRPr="00141A28" w:rsidRDefault="00F33313" w:rsidP="00F33313">
            <w:pPr>
              <w:pStyle w:val="BodyTextTemplate"/>
              <w:spacing w:line="240" w:lineRule="auto"/>
              <w:rPr>
                <w:rFonts w:ascii="Times New Roman" w:hAnsi="Times New Roman"/>
              </w:rPr>
            </w:pPr>
            <w:r w:rsidRPr="00141A28">
              <w:rPr>
                <w:rFonts w:ascii="Times New Roman" w:hAnsi="Times New Roman"/>
              </w:rPr>
              <w:t>CUA Bursary</w:t>
            </w:r>
          </w:p>
        </w:tc>
        <w:tc>
          <w:tcPr>
            <w:tcW w:w="598" w:type="pct"/>
          </w:tcPr>
          <w:p w14:paraId="122AE257" w14:textId="525313BE" w:rsidR="006E18AA" w:rsidRPr="00141A28" w:rsidRDefault="002D67B5" w:rsidP="00F33313">
            <w:pPr>
              <w:pStyle w:val="BodyTextTemplate"/>
              <w:spacing w:line="240" w:lineRule="auto"/>
              <w:rPr>
                <w:rFonts w:ascii="Times New Roman" w:hAnsi="Times New Roman"/>
              </w:rPr>
            </w:pPr>
            <w:r w:rsidRPr="00141A28">
              <w:rPr>
                <w:rFonts w:ascii="Times New Roman" w:hAnsi="Times New Roman"/>
              </w:rPr>
              <w:t>Co-supervisor</w:t>
            </w:r>
          </w:p>
        </w:tc>
        <w:tc>
          <w:tcPr>
            <w:tcW w:w="1103" w:type="pct"/>
          </w:tcPr>
          <w:p w14:paraId="1239EC84" w14:textId="53FEFC70" w:rsidR="006E18AA" w:rsidRPr="00141A28" w:rsidRDefault="00F33313" w:rsidP="00F33313">
            <w:pPr>
              <w:pStyle w:val="BodyTextTemplate"/>
              <w:spacing w:line="240" w:lineRule="auto"/>
              <w:rPr>
                <w:rFonts w:ascii="Times New Roman" w:hAnsi="Times New Roman"/>
              </w:rPr>
            </w:pPr>
            <w:r w:rsidRPr="00141A28">
              <w:rPr>
                <w:rFonts w:ascii="Times New Roman" w:hAnsi="Times New Roman"/>
              </w:rPr>
              <w:t>2021-2025</w:t>
            </w:r>
          </w:p>
        </w:tc>
      </w:tr>
      <w:tr w:rsidR="00C84186" w:rsidRPr="00F33313" w14:paraId="53B19823" w14:textId="77777777" w:rsidTr="00C84186">
        <w:trPr>
          <w:trHeight w:val="256"/>
        </w:trPr>
        <w:tc>
          <w:tcPr>
            <w:tcW w:w="2440" w:type="pct"/>
          </w:tcPr>
          <w:p w14:paraId="5F26630F" w14:textId="77777777" w:rsidR="00C84186" w:rsidRPr="00C84186" w:rsidRDefault="00C84186" w:rsidP="00C84186">
            <w:pPr>
              <w:pStyle w:val="BodyTextTemplate"/>
              <w:spacing w:line="240" w:lineRule="auto"/>
              <w:rPr>
                <w:rFonts w:ascii="Times New Roman" w:hAnsi="Times New Roman"/>
              </w:rPr>
            </w:pPr>
            <w:r w:rsidRPr="00C84186">
              <w:rPr>
                <w:rFonts w:ascii="Times New Roman" w:hAnsi="Times New Roman"/>
              </w:rPr>
              <w:t xml:space="preserve">Exploring Ways to Incorporate Insects into the Food Supply Chain: </w:t>
            </w:r>
            <w:proofErr w:type="gramStart"/>
            <w:r w:rsidRPr="00C84186">
              <w:rPr>
                <w:rFonts w:ascii="Times New Roman" w:hAnsi="Times New Roman"/>
              </w:rPr>
              <w:t>a</w:t>
            </w:r>
            <w:proofErr w:type="gramEnd"/>
            <w:r w:rsidRPr="00C84186">
              <w:rPr>
                <w:rFonts w:ascii="Times New Roman" w:hAnsi="Times New Roman"/>
              </w:rPr>
              <w:t xml:space="preserve"> Study from Farm-to-Fork</w:t>
            </w:r>
          </w:p>
          <w:p w14:paraId="3E424AF1" w14:textId="77777777" w:rsidR="00C84186" w:rsidRPr="00F33313" w:rsidRDefault="00C84186" w:rsidP="00C84186">
            <w:pPr>
              <w:pStyle w:val="BodyTextTemplate"/>
              <w:spacing w:line="240" w:lineRule="auto"/>
              <w:rPr>
                <w:rFonts w:ascii="Times New Roman" w:hAnsi="Times New Roman"/>
              </w:rPr>
            </w:pPr>
          </w:p>
        </w:tc>
        <w:tc>
          <w:tcPr>
            <w:tcW w:w="858" w:type="pct"/>
          </w:tcPr>
          <w:p w14:paraId="1041DE6A" w14:textId="5CC6CD6B"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CUA Bursary</w:t>
            </w:r>
          </w:p>
        </w:tc>
        <w:tc>
          <w:tcPr>
            <w:tcW w:w="598" w:type="pct"/>
          </w:tcPr>
          <w:p w14:paraId="49FE3A56" w14:textId="51C35B09"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Co-supervisor</w:t>
            </w:r>
          </w:p>
        </w:tc>
        <w:tc>
          <w:tcPr>
            <w:tcW w:w="1103" w:type="pct"/>
          </w:tcPr>
          <w:p w14:paraId="3910C711" w14:textId="4E8847F4"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2021-2025</w:t>
            </w:r>
          </w:p>
        </w:tc>
      </w:tr>
      <w:tr w:rsidR="00C84186" w:rsidRPr="00F33313" w14:paraId="49DE9941" w14:textId="77777777" w:rsidTr="00C84186">
        <w:trPr>
          <w:trHeight w:val="276"/>
        </w:trPr>
        <w:tc>
          <w:tcPr>
            <w:tcW w:w="2440" w:type="pct"/>
          </w:tcPr>
          <w:p w14:paraId="6D5E3A17" w14:textId="1ABD133F"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Evaluating the inclusion of highly nutritive, under-utilised fish ingredients in innovative child-friendly snacks, and their impact on eating quality and healthiness</w:t>
            </w:r>
          </w:p>
        </w:tc>
        <w:tc>
          <w:tcPr>
            <w:tcW w:w="858" w:type="pct"/>
          </w:tcPr>
          <w:p w14:paraId="52E77100" w14:textId="6C0AAE4F"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CUA PhD Completion</w:t>
            </w:r>
          </w:p>
        </w:tc>
        <w:tc>
          <w:tcPr>
            <w:tcW w:w="598" w:type="pct"/>
          </w:tcPr>
          <w:p w14:paraId="13E6F587" w14:textId="573124F6"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PI</w:t>
            </w:r>
          </w:p>
        </w:tc>
        <w:tc>
          <w:tcPr>
            <w:tcW w:w="1103" w:type="pct"/>
          </w:tcPr>
          <w:p w14:paraId="1E65FE6F" w14:textId="2C152497"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2020-2021</w:t>
            </w:r>
          </w:p>
        </w:tc>
      </w:tr>
      <w:tr w:rsidR="00C84186" w:rsidRPr="00F33313" w14:paraId="105A904A" w14:textId="77777777" w:rsidTr="00C84186">
        <w:trPr>
          <w:trHeight w:val="276"/>
        </w:trPr>
        <w:tc>
          <w:tcPr>
            <w:tcW w:w="2440" w:type="pct"/>
          </w:tcPr>
          <w:p w14:paraId="4DAE33BB" w14:textId="6FF8DADA"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Sprat: an overlooked and underutilised resource for ‘gourmet’ seafood products</w:t>
            </w:r>
          </w:p>
        </w:tc>
        <w:tc>
          <w:tcPr>
            <w:tcW w:w="858" w:type="pct"/>
          </w:tcPr>
          <w:p w14:paraId="2F0361E7" w14:textId="1378A9A3"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GMIT- RISE</w:t>
            </w:r>
          </w:p>
        </w:tc>
        <w:tc>
          <w:tcPr>
            <w:tcW w:w="598" w:type="pct"/>
          </w:tcPr>
          <w:p w14:paraId="2FCFB402" w14:textId="72CE2779"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PI</w:t>
            </w:r>
          </w:p>
        </w:tc>
        <w:tc>
          <w:tcPr>
            <w:tcW w:w="1103" w:type="pct"/>
          </w:tcPr>
          <w:p w14:paraId="4E398971" w14:textId="18FFE744"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2018-2020</w:t>
            </w:r>
          </w:p>
        </w:tc>
      </w:tr>
      <w:tr w:rsidR="00C84186" w:rsidRPr="00F33313" w14:paraId="2CEF4C60" w14:textId="77777777" w:rsidTr="00C84186">
        <w:trPr>
          <w:trHeight w:val="276"/>
        </w:trPr>
        <w:tc>
          <w:tcPr>
            <w:tcW w:w="2440" w:type="pct"/>
          </w:tcPr>
          <w:p w14:paraId="516B87FB" w14:textId="67E42BA1"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Production of gourmet seafood products from under-utilised Irish fish roe to enhance eating quality and nutritional attributes.”</w:t>
            </w:r>
          </w:p>
        </w:tc>
        <w:tc>
          <w:tcPr>
            <w:tcW w:w="858" w:type="pct"/>
          </w:tcPr>
          <w:p w14:paraId="254C78A9" w14:textId="1AE0EEFE"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GMIT- RISE</w:t>
            </w:r>
          </w:p>
        </w:tc>
        <w:tc>
          <w:tcPr>
            <w:tcW w:w="598" w:type="pct"/>
          </w:tcPr>
          <w:p w14:paraId="01BDA205" w14:textId="438C7906"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PI</w:t>
            </w:r>
          </w:p>
        </w:tc>
        <w:tc>
          <w:tcPr>
            <w:tcW w:w="1103" w:type="pct"/>
          </w:tcPr>
          <w:p w14:paraId="62FD5D40" w14:textId="663724B9"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2017-2019</w:t>
            </w:r>
          </w:p>
        </w:tc>
      </w:tr>
      <w:tr w:rsidR="00C84186" w:rsidRPr="00F33313" w14:paraId="004B9233" w14:textId="77777777" w:rsidTr="00C84186">
        <w:trPr>
          <w:trHeight w:val="276"/>
        </w:trPr>
        <w:tc>
          <w:tcPr>
            <w:tcW w:w="2440" w:type="pct"/>
          </w:tcPr>
          <w:p w14:paraId="5A5FE71A" w14:textId="2C8BB799"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Sensory Food Network Ireland</w:t>
            </w:r>
          </w:p>
        </w:tc>
        <w:tc>
          <w:tcPr>
            <w:tcW w:w="858" w:type="pct"/>
          </w:tcPr>
          <w:p w14:paraId="2C31B454" w14:textId="50FB8288"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DAFM</w:t>
            </w:r>
          </w:p>
        </w:tc>
        <w:tc>
          <w:tcPr>
            <w:tcW w:w="598" w:type="pct"/>
          </w:tcPr>
          <w:p w14:paraId="09DFB2DE" w14:textId="2829DA61"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PI</w:t>
            </w:r>
          </w:p>
        </w:tc>
        <w:tc>
          <w:tcPr>
            <w:tcW w:w="1103" w:type="pct"/>
          </w:tcPr>
          <w:p w14:paraId="65DD928A" w14:textId="2FA7B57C" w:rsidR="00C84186" w:rsidRPr="00141A28" w:rsidRDefault="00C84186" w:rsidP="00C84186">
            <w:pPr>
              <w:pStyle w:val="BodyTextTemplate"/>
              <w:spacing w:line="240" w:lineRule="auto"/>
              <w:rPr>
                <w:rFonts w:ascii="Times New Roman" w:hAnsi="Times New Roman"/>
              </w:rPr>
            </w:pPr>
            <w:r w:rsidRPr="00141A28">
              <w:rPr>
                <w:rFonts w:ascii="Times New Roman" w:hAnsi="Times New Roman"/>
              </w:rPr>
              <w:t>2014-2019</w:t>
            </w:r>
          </w:p>
        </w:tc>
      </w:tr>
    </w:tbl>
    <w:bookmarkEnd w:id="2"/>
    <w:p w14:paraId="4712C7C9" w14:textId="77777777" w:rsidR="00723BC5" w:rsidRPr="00853085" w:rsidRDefault="00723BC5" w:rsidP="002B53CE">
      <w:pPr>
        <w:spacing w:before="240" w:after="120"/>
        <w:rPr>
          <w:rFonts w:ascii="Times New Roman" w:hAnsi="Times New Roman" w:cs="Times New Roman"/>
          <w:b/>
          <w:sz w:val="24"/>
          <w:szCs w:val="24"/>
        </w:rPr>
      </w:pPr>
      <w:r w:rsidRPr="00853085">
        <w:rPr>
          <w:rFonts w:ascii="Times New Roman" w:hAnsi="Times New Roman" w:cs="Times New Roman"/>
          <w:b/>
          <w:sz w:val="24"/>
          <w:szCs w:val="24"/>
        </w:rPr>
        <w:t>Postgraduate Supervision</w:t>
      </w:r>
    </w:p>
    <w:tbl>
      <w:tblPr>
        <w:tblStyle w:val="TableGrid"/>
        <w:tblW w:w="5000" w:type="pct"/>
        <w:tblLook w:val="01E0" w:firstRow="1" w:lastRow="1" w:firstColumn="1" w:lastColumn="1" w:noHBand="0" w:noVBand="0"/>
      </w:tblPr>
      <w:tblGrid>
        <w:gridCol w:w="6054"/>
        <w:gridCol w:w="1280"/>
        <w:gridCol w:w="1445"/>
      </w:tblGrid>
      <w:tr w:rsidR="00723BC5" w:rsidRPr="00853085" w14:paraId="65531834" w14:textId="77777777" w:rsidTr="00D243E8">
        <w:tc>
          <w:tcPr>
            <w:tcW w:w="3448" w:type="pct"/>
            <w:shd w:val="clear" w:color="auto" w:fill="008C99"/>
          </w:tcPr>
          <w:p w14:paraId="36874163" w14:textId="77777777" w:rsidR="00723BC5" w:rsidRPr="00853085" w:rsidRDefault="00723BC5" w:rsidP="00634DCD">
            <w:pPr>
              <w:pStyle w:val="BodyTextTemplate"/>
              <w:spacing w:line="360" w:lineRule="auto"/>
              <w:jc w:val="left"/>
              <w:rPr>
                <w:rFonts w:ascii="Times New Roman" w:hAnsi="Times New Roman"/>
                <w:b/>
                <w:bCs/>
                <w:color w:val="FFFFFF" w:themeColor="background1"/>
                <w:szCs w:val="20"/>
              </w:rPr>
            </w:pPr>
            <w:r w:rsidRPr="00853085">
              <w:rPr>
                <w:rFonts w:ascii="Times New Roman" w:hAnsi="Times New Roman"/>
                <w:b/>
                <w:bCs/>
                <w:color w:val="FFFFFF" w:themeColor="background1"/>
                <w:szCs w:val="20"/>
              </w:rPr>
              <w:t>Project Title</w:t>
            </w:r>
          </w:p>
        </w:tc>
        <w:tc>
          <w:tcPr>
            <w:tcW w:w="729" w:type="pct"/>
            <w:shd w:val="clear" w:color="auto" w:fill="008C99"/>
          </w:tcPr>
          <w:p w14:paraId="7DE444DC" w14:textId="77777777" w:rsidR="00723BC5" w:rsidRPr="00853085" w:rsidRDefault="00723BC5" w:rsidP="00634DCD">
            <w:pPr>
              <w:pStyle w:val="BodyTextTemplate"/>
              <w:spacing w:line="360" w:lineRule="auto"/>
              <w:jc w:val="left"/>
              <w:rPr>
                <w:rFonts w:ascii="Times New Roman" w:hAnsi="Times New Roman"/>
                <w:b/>
                <w:bCs/>
                <w:color w:val="FFFFFF" w:themeColor="background1"/>
                <w:szCs w:val="20"/>
              </w:rPr>
            </w:pPr>
            <w:r w:rsidRPr="00853085">
              <w:rPr>
                <w:rFonts w:ascii="Times New Roman" w:hAnsi="Times New Roman"/>
                <w:b/>
                <w:bCs/>
                <w:color w:val="FFFFFF" w:themeColor="background1"/>
                <w:szCs w:val="20"/>
              </w:rPr>
              <w:t>Centre</w:t>
            </w:r>
          </w:p>
        </w:tc>
        <w:tc>
          <w:tcPr>
            <w:tcW w:w="824" w:type="pct"/>
            <w:shd w:val="clear" w:color="auto" w:fill="008C99"/>
          </w:tcPr>
          <w:p w14:paraId="39329A38" w14:textId="77777777" w:rsidR="00723BC5" w:rsidRPr="00853085" w:rsidRDefault="002B53CE" w:rsidP="00D243E8">
            <w:pPr>
              <w:pStyle w:val="BodyTextTemplate"/>
              <w:spacing w:line="360" w:lineRule="auto"/>
              <w:ind w:left="-122"/>
              <w:jc w:val="left"/>
              <w:rPr>
                <w:rFonts w:ascii="Times New Roman" w:hAnsi="Times New Roman"/>
                <w:b/>
                <w:bCs/>
                <w:color w:val="FFFFFF" w:themeColor="background1"/>
                <w:szCs w:val="20"/>
              </w:rPr>
            </w:pPr>
            <w:r w:rsidRPr="00853085">
              <w:rPr>
                <w:rFonts w:ascii="Times New Roman" w:hAnsi="Times New Roman"/>
                <w:b/>
                <w:bCs/>
                <w:color w:val="FFFFFF" w:themeColor="background1"/>
                <w:szCs w:val="20"/>
              </w:rPr>
              <w:t>Status</w:t>
            </w:r>
          </w:p>
        </w:tc>
      </w:tr>
      <w:tr w:rsidR="00C002A8" w:rsidRPr="00853085" w14:paraId="0DF457FE" w14:textId="77777777" w:rsidTr="00D243E8">
        <w:trPr>
          <w:trHeight w:val="258"/>
        </w:trPr>
        <w:tc>
          <w:tcPr>
            <w:tcW w:w="3448" w:type="pct"/>
          </w:tcPr>
          <w:p w14:paraId="3FD47621" w14:textId="1BE7A984" w:rsidR="00C002A8" w:rsidRPr="00853085" w:rsidRDefault="00141A28" w:rsidP="00C002A8">
            <w:pPr>
              <w:pStyle w:val="PRBodyText"/>
              <w:spacing w:line="280" w:lineRule="exact"/>
              <w:jc w:val="left"/>
              <w:rPr>
                <w:rFonts w:ascii="Times New Roman" w:hAnsi="Times New Roman"/>
                <w:szCs w:val="20"/>
              </w:rPr>
            </w:pPr>
            <w:r>
              <w:rPr>
                <w:rFonts w:ascii="Times New Roman" w:hAnsi="Times New Roman"/>
                <w:szCs w:val="20"/>
              </w:rPr>
              <w:t>Principal supervisor of MSc ‘Sprat: an overlooked and underutilised resource for ‘gourmet’ seafood products</w:t>
            </w:r>
          </w:p>
        </w:tc>
        <w:tc>
          <w:tcPr>
            <w:tcW w:w="729" w:type="pct"/>
          </w:tcPr>
          <w:p w14:paraId="54C4B7C3" w14:textId="1507CC90" w:rsidR="00C002A8" w:rsidRPr="00853085" w:rsidRDefault="00141A28" w:rsidP="00C002A8">
            <w:pPr>
              <w:pStyle w:val="PRBodyText"/>
              <w:spacing w:line="280" w:lineRule="exact"/>
              <w:jc w:val="left"/>
              <w:rPr>
                <w:rFonts w:ascii="Times New Roman" w:hAnsi="Times New Roman"/>
                <w:szCs w:val="20"/>
              </w:rPr>
            </w:pPr>
            <w:r>
              <w:rPr>
                <w:rFonts w:ascii="Times New Roman" w:hAnsi="Times New Roman"/>
                <w:szCs w:val="20"/>
              </w:rPr>
              <w:t>GMIT</w:t>
            </w:r>
          </w:p>
        </w:tc>
        <w:tc>
          <w:tcPr>
            <w:tcW w:w="824" w:type="pct"/>
          </w:tcPr>
          <w:p w14:paraId="19CAA3A3" w14:textId="182E50F1" w:rsidR="00C002A8" w:rsidRPr="00853085" w:rsidRDefault="00C84186" w:rsidP="00D243E8">
            <w:pPr>
              <w:pStyle w:val="PRBodyText"/>
              <w:spacing w:line="280" w:lineRule="exact"/>
              <w:ind w:left="-122"/>
              <w:jc w:val="center"/>
              <w:rPr>
                <w:rFonts w:ascii="Times New Roman" w:hAnsi="Times New Roman"/>
                <w:szCs w:val="20"/>
              </w:rPr>
            </w:pPr>
            <w:r>
              <w:rPr>
                <w:rFonts w:ascii="Times New Roman" w:hAnsi="Times New Roman"/>
                <w:szCs w:val="20"/>
              </w:rPr>
              <w:t>Completed</w:t>
            </w:r>
          </w:p>
        </w:tc>
      </w:tr>
      <w:tr w:rsidR="00141A28" w:rsidRPr="00853085" w14:paraId="1B51D5EB" w14:textId="77777777" w:rsidTr="00D243E8">
        <w:trPr>
          <w:trHeight w:val="929"/>
        </w:trPr>
        <w:tc>
          <w:tcPr>
            <w:tcW w:w="3448" w:type="pct"/>
          </w:tcPr>
          <w:p w14:paraId="6415856D" w14:textId="507FFC5E" w:rsidR="00141A28" w:rsidRPr="0097083D" w:rsidRDefault="00141A28" w:rsidP="0097083D">
            <w:pPr>
              <w:rPr>
                <w:rFonts w:cs="Arial"/>
                <w:lang w:val="en-GB"/>
              </w:rPr>
            </w:pPr>
            <w:r>
              <w:t xml:space="preserve">Principal Supervisor in PhD on </w:t>
            </w:r>
            <w:r w:rsidRPr="00B12E20">
              <w:t>“</w:t>
            </w:r>
            <w:r w:rsidRPr="00B12E20">
              <w:rPr>
                <w:rFonts w:cs="Arial"/>
                <w:lang w:val="en-GB"/>
              </w:rPr>
              <w:t>Evaluating the inclusion of highly nutritive, under-utilised fish ingredients in innovative child-friendly snacks, and their impact on eating quality and healthiness”</w:t>
            </w:r>
          </w:p>
        </w:tc>
        <w:tc>
          <w:tcPr>
            <w:tcW w:w="729" w:type="pct"/>
          </w:tcPr>
          <w:p w14:paraId="28AC92DF" w14:textId="51679808" w:rsidR="00141A28" w:rsidRPr="00853085" w:rsidRDefault="00DC72B6" w:rsidP="00141A28">
            <w:pPr>
              <w:pStyle w:val="PRBodyText"/>
              <w:spacing w:line="280" w:lineRule="exact"/>
              <w:jc w:val="left"/>
              <w:rPr>
                <w:rFonts w:ascii="Times New Roman" w:hAnsi="Times New Roman"/>
                <w:szCs w:val="20"/>
              </w:rPr>
            </w:pPr>
            <w:r>
              <w:rPr>
                <w:rFonts w:ascii="Times New Roman" w:hAnsi="Times New Roman"/>
                <w:szCs w:val="20"/>
              </w:rPr>
              <w:t>ATU</w:t>
            </w:r>
          </w:p>
        </w:tc>
        <w:tc>
          <w:tcPr>
            <w:tcW w:w="824" w:type="pct"/>
          </w:tcPr>
          <w:p w14:paraId="7F8B3A8B" w14:textId="40007B8F" w:rsidR="00141A28" w:rsidRDefault="00A56552" w:rsidP="00D243E8">
            <w:pPr>
              <w:pStyle w:val="PRBodyText"/>
              <w:spacing w:line="280" w:lineRule="exact"/>
              <w:jc w:val="center"/>
              <w:rPr>
                <w:rFonts w:ascii="Times New Roman" w:hAnsi="Times New Roman"/>
                <w:szCs w:val="20"/>
              </w:rPr>
            </w:pPr>
            <w:r>
              <w:rPr>
                <w:rFonts w:ascii="Times New Roman" w:hAnsi="Times New Roman"/>
                <w:szCs w:val="20"/>
              </w:rPr>
              <w:t>Completed</w:t>
            </w:r>
          </w:p>
        </w:tc>
      </w:tr>
      <w:tr w:rsidR="00141A28" w:rsidRPr="00853085" w14:paraId="553E5A8C" w14:textId="77777777" w:rsidTr="00D243E8">
        <w:tc>
          <w:tcPr>
            <w:tcW w:w="3448" w:type="pct"/>
          </w:tcPr>
          <w:p w14:paraId="71E07274" w14:textId="200CDECC" w:rsidR="00141A28" w:rsidRPr="00853085" w:rsidRDefault="00141A28" w:rsidP="00141A28">
            <w:pPr>
              <w:pStyle w:val="PRBodyText"/>
              <w:spacing w:line="280" w:lineRule="exact"/>
              <w:jc w:val="left"/>
              <w:rPr>
                <w:rFonts w:ascii="Times New Roman" w:hAnsi="Times New Roman"/>
                <w:szCs w:val="20"/>
              </w:rPr>
            </w:pPr>
            <w:r>
              <w:rPr>
                <w:rFonts w:ascii="Times New Roman" w:hAnsi="Times New Roman"/>
              </w:rPr>
              <w:t xml:space="preserve">Co-supervisor of </w:t>
            </w:r>
            <w:r w:rsidRPr="00F33313">
              <w:rPr>
                <w:rFonts w:ascii="Times New Roman" w:hAnsi="Times New Roman"/>
              </w:rPr>
              <w:t xml:space="preserve">“Circular eating: Revalorisation of food waste for the production of healthy, </w:t>
            </w:r>
            <w:proofErr w:type="gramStart"/>
            <w:r w:rsidRPr="00F33313">
              <w:rPr>
                <w:rFonts w:ascii="Times New Roman" w:hAnsi="Times New Roman"/>
              </w:rPr>
              <w:t>nutritionally-dense</w:t>
            </w:r>
            <w:proofErr w:type="gramEnd"/>
            <w:r w:rsidRPr="00F33313">
              <w:rPr>
                <w:rFonts w:ascii="Times New Roman" w:hAnsi="Times New Roman"/>
              </w:rPr>
              <w:t xml:space="preserve"> and sensory-acceptable food products”</w:t>
            </w:r>
          </w:p>
        </w:tc>
        <w:tc>
          <w:tcPr>
            <w:tcW w:w="729" w:type="pct"/>
          </w:tcPr>
          <w:p w14:paraId="4A93BB69" w14:textId="614C1F5D" w:rsidR="00141A28" w:rsidRPr="00853085" w:rsidRDefault="00DC72B6" w:rsidP="00141A28">
            <w:pPr>
              <w:pStyle w:val="PRBodyText"/>
              <w:spacing w:line="280" w:lineRule="exact"/>
              <w:jc w:val="left"/>
              <w:rPr>
                <w:rFonts w:ascii="Times New Roman" w:hAnsi="Times New Roman"/>
                <w:szCs w:val="20"/>
              </w:rPr>
            </w:pPr>
            <w:r>
              <w:rPr>
                <w:rFonts w:ascii="Times New Roman" w:hAnsi="Times New Roman"/>
                <w:szCs w:val="20"/>
              </w:rPr>
              <w:t>ATU</w:t>
            </w:r>
          </w:p>
        </w:tc>
        <w:tc>
          <w:tcPr>
            <w:tcW w:w="824" w:type="pct"/>
          </w:tcPr>
          <w:p w14:paraId="20897AF2" w14:textId="473F2435" w:rsidR="00141A28" w:rsidRPr="00853085" w:rsidRDefault="00141A28" w:rsidP="00D243E8">
            <w:pPr>
              <w:pStyle w:val="PRBodyText"/>
              <w:spacing w:line="280" w:lineRule="exact"/>
              <w:jc w:val="center"/>
              <w:rPr>
                <w:rFonts w:ascii="Times New Roman" w:hAnsi="Times New Roman"/>
                <w:szCs w:val="20"/>
              </w:rPr>
            </w:pPr>
            <w:r>
              <w:rPr>
                <w:rFonts w:ascii="Times New Roman" w:hAnsi="Times New Roman"/>
                <w:szCs w:val="20"/>
              </w:rPr>
              <w:t>On going</w:t>
            </w:r>
          </w:p>
        </w:tc>
      </w:tr>
      <w:tr w:rsidR="00C84186" w:rsidRPr="00853085" w14:paraId="0F91693A" w14:textId="77777777" w:rsidTr="00D243E8">
        <w:tc>
          <w:tcPr>
            <w:tcW w:w="3448" w:type="pct"/>
          </w:tcPr>
          <w:p w14:paraId="1AEB4154" w14:textId="5FC4E1CB" w:rsidR="00C84186" w:rsidRDefault="00C84186" w:rsidP="00AC3D06">
            <w:pPr>
              <w:pStyle w:val="PRBodyText"/>
              <w:spacing w:line="280" w:lineRule="exact"/>
              <w:jc w:val="left"/>
              <w:rPr>
                <w:rFonts w:ascii="Times New Roman" w:hAnsi="Times New Roman"/>
              </w:rPr>
            </w:pPr>
            <w:r w:rsidRPr="00C84186">
              <w:rPr>
                <w:rFonts w:ascii="Times New Roman" w:hAnsi="Times New Roman"/>
              </w:rPr>
              <w:t xml:space="preserve">Exploring Ways to Incorporate Insects into the Food Supply Chain: </w:t>
            </w:r>
            <w:proofErr w:type="gramStart"/>
            <w:r w:rsidRPr="00C84186">
              <w:rPr>
                <w:rFonts w:ascii="Times New Roman" w:hAnsi="Times New Roman"/>
              </w:rPr>
              <w:t>a</w:t>
            </w:r>
            <w:proofErr w:type="gramEnd"/>
            <w:r w:rsidRPr="00C84186">
              <w:rPr>
                <w:rFonts w:ascii="Times New Roman" w:hAnsi="Times New Roman"/>
              </w:rPr>
              <w:t xml:space="preserve"> Study from Farm-to-Fork</w:t>
            </w:r>
          </w:p>
        </w:tc>
        <w:tc>
          <w:tcPr>
            <w:tcW w:w="729" w:type="pct"/>
          </w:tcPr>
          <w:p w14:paraId="4E360483" w14:textId="57DC3724" w:rsidR="00C84186" w:rsidRDefault="00DC72B6" w:rsidP="00141A28">
            <w:pPr>
              <w:pStyle w:val="PRBodyText"/>
              <w:spacing w:line="280" w:lineRule="exact"/>
              <w:jc w:val="left"/>
              <w:rPr>
                <w:rFonts w:ascii="Times New Roman" w:hAnsi="Times New Roman"/>
                <w:szCs w:val="20"/>
              </w:rPr>
            </w:pPr>
            <w:r>
              <w:rPr>
                <w:rFonts w:ascii="Times New Roman" w:hAnsi="Times New Roman"/>
                <w:szCs w:val="20"/>
              </w:rPr>
              <w:t>ATU</w:t>
            </w:r>
          </w:p>
        </w:tc>
        <w:tc>
          <w:tcPr>
            <w:tcW w:w="824" w:type="pct"/>
          </w:tcPr>
          <w:p w14:paraId="0957FCFF" w14:textId="03747F81" w:rsidR="00C84186" w:rsidRDefault="00C84186" w:rsidP="00D243E8">
            <w:pPr>
              <w:pStyle w:val="PRBodyText"/>
              <w:spacing w:line="280" w:lineRule="exact"/>
              <w:jc w:val="center"/>
              <w:rPr>
                <w:rFonts w:ascii="Times New Roman" w:hAnsi="Times New Roman"/>
                <w:szCs w:val="20"/>
              </w:rPr>
            </w:pPr>
            <w:r>
              <w:rPr>
                <w:rFonts w:ascii="Times New Roman" w:hAnsi="Times New Roman"/>
                <w:szCs w:val="20"/>
              </w:rPr>
              <w:t>Ongoing</w:t>
            </w:r>
          </w:p>
        </w:tc>
      </w:tr>
      <w:tr w:rsidR="00141A28" w:rsidRPr="00853085" w14:paraId="74161CD6" w14:textId="77777777" w:rsidTr="00D243E8">
        <w:tc>
          <w:tcPr>
            <w:tcW w:w="3448" w:type="pct"/>
          </w:tcPr>
          <w:p w14:paraId="54249562" w14:textId="000C631B" w:rsidR="00141A28" w:rsidRPr="00207EC6" w:rsidRDefault="00141A28" w:rsidP="00141A28">
            <w:pPr>
              <w:pStyle w:val="PRBodyText"/>
              <w:spacing w:line="280" w:lineRule="exact"/>
              <w:rPr>
                <w:rFonts w:ascii="Times New Roman" w:hAnsi="Times New Roman"/>
                <w:szCs w:val="20"/>
                <w:lang w:val="en-GB"/>
              </w:rPr>
            </w:pPr>
            <w:r w:rsidRPr="00207EC6">
              <w:rPr>
                <w:rFonts w:ascii="Times New Roman" w:hAnsi="Times New Roman"/>
                <w:szCs w:val="20"/>
                <w:lang w:val="en-GB"/>
              </w:rPr>
              <w:t xml:space="preserve">Co-supervision of </w:t>
            </w:r>
            <w:r>
              <w:rPr>
                <w:rFonts w:ascii="Times New Roman" w:hAnsi="Times New Roman"/>
                <w:szCs w:val="20"/>
                <w:lang w:val="en-GB"/>
              </w:rPr>
              <w:t xml:space="preserve">PhD student on ‘An assessment of the impact of pulsed electric fields and ultrasound on the microbial and </w:t>
            </w:r>
            <w:proofErr w:type="spellStart"/>
            <w:r>
              <w:rPr>
                <w:rFonts w:ascii="Times New Roman" w:hAnsi="Times New Roman"/>
                <w:szCs w:val="20"/>
                <w:lang w:val="en-GB"/>
              </w:rPr>
              <w:t>physico</w:t>
            </w:r>
            <w:proofErr w:type="spellEnd"/>
            <w:r>
              <w:rPr>
                <w:rFonts w:ascii="Times New Roman" w:hAnsi="Times New Roman"/>
                <w:szCs w:val="20"/>
                <w:lang w:val="en-GB"/>
              </w:rPr>
              <w:t>-chemical aspects of dairy based beverages’</w:t>
            </w:r>
          </w:p>
        </w:tc>
        <w:tc>
          <w:tcPr>
            <w:tcW w:w="729" w:type="pct"/>
          </w:tcPr>
          <w:p w14:paraId="1A83B95B" w14:textId="1F82BECB" w:rsidR="00141A28" w:rsidRPr="00853085" w:rsidRDefault="00141A28" w:rsidP="00141A28">
            <w:pPr>
              <w:pStyle w:val="PRBodyText"/>
              <w:spacing w:line="280" w:lineRule="exact"/>
              <w:jc w:val="left"/>
              <w:rPr>
                <w:rFonts w:ascii="Times New Roman" w:hAnsi="Times New Roman"/>
                <w:szCs w:val="20"/>
              </w:rPr>
            </w:pPr>
            <w:r>
              <w:rPr>
                <w:rFonts w:ascii="Times New Roman" w:hAnsi="Times New Roman"/>
                <w:szCs w:val="20"/>
              </w:rPr>
              <w:t>UCD</w:t>
            </w:r>
          </w:p>
        </w:tc>
        <w:tc>
          <w:tcPr>
            <w:tcW w:w="824" w:type="pct"/>
          </w:tcPr>
          <w:p w14:paraId="4A6A88FD" w14:textId="5C5CD98C" w:rsidR="00141A28" w:rsidRPr="00853085" w:rsidRDefault="00141A28" w:rsidP="00D243E8">
            <w:pPr>
              <w:pStyle w:val="PRBodyText"/>
              <w:spacing w:line="280" w:lineRule="exact"/>
              <w:jc w:val="center"/>
              <w:rPr>
                <w:rFonts w:ascii="Times New Roman" w:hAnsi="Times New Roman"/>
                <w:szCs w:val="20"/>
              </w:rPr>
            </w:pPr>
            <w:r>
              <w:rPr>
                <w:rFonts w:ascii="Times New Roman" w:hAnsi="Times New Roman"/>
                <w:szCs w:val="20"/>
              </w:rPr>
              <w:t>Completed</w:t>
            </w:r>
          </w:p>
        </w:tc>
      </w:tr>
      <w:tr w:rsidR="00141A28" w:rsidRPr="00853085" w14:paraId="34448D19" w14:textId="77777777" w:rsidTr="00D243E8">
        <w:tc>
          <w:tcPr>
            <w:tcW w:w="3448" w:type="pct"/>
          </w:tcPr>
          <w:p w14:paraId="33C7CC21" w14:textId="5A49EB51" w:rsidR="00141A28" w:rsidRPr="00207EC6" w:rsidRDefault="00141A28" w:rsidP="00141A28">
            <w:pPr>
              <w:pStyle w:val="PRBodyText"/>
              <w:spacing w:line="280" w:lineRule="exact"/>
              <w:rPr>
                <w:rFonts w:ascii="Times New Roman" w:hAnsi="Times New Roman"/>
                <w:szCs w:val="20"/>
                <w:lang w:val="en-GB"/>
              </w:rPr>
            </w:pPr>
            <w:r w:rsidRPr="003204F1">
              <w:rPr>
                <w:rFonts w:ascii="Times New Roman" w:hAnsi="Times New Roman"/>
                <w:szCs w:val="20"/>
                <w:lang w:val="en-GB"/>
              </w:rPr>
              <w:t>Co-supervision of M</w:t>
            </w:r>
            <w:r>
              <w:rPr>
                <w:rFonts w:ascii="Times New Roman" w:hAnsi="Times New Roman"/>
                <w:szCs w:val="20"/>
                <w:lang w:val="en-GB"/>
              </w:rPr>
              <w:t xml:space="preserve">Sc student on </w:t>
            </w:r>
            <w:r w:rsidR="00C84186">
              <w:rPr>
                <w:rFonts w:ascii="Times New Roman" w:hAnsi="Times New Roman"/>
                <w:szCs w:val="20"/>
                <w:lang w:val="en-GB"/>
              </w:rPr>
              <w:t>“</w:t>
            </w:r>
            <w:r>
              <w:rPr>
                <w:rFonts w:ascii="Times New Roman" w:hAnsi="Times New Roman"/>
                <w:szCs w:val="20"/>
                <w:lang w:val="en-GB"/>
              </w:rPr>
              <w:t>The use of novel processing technologies for improving the functionality and quality of meats”</w:t>
            </w:r>
          </w:p>
        </w:tc>
        <w:tc>
          <w:tcPr>
            <w:tcW w:w="729" w:type="pct"/>
          </w:tcPr>
          <w:p w14:paraId="12EED001" w14:textId="270DDB7B" w:rsidR="00141A28" w:rsidRPr="00853085" w:rsidRDefault="00141A28" w:rsidP="00141A28">
            <w:pPr>
              <w:pStyle w:val="PRBodyText"/>
              <w:spacing w:line="280" w:lineRule="exact"/>
              <w:jc w:val="left"/>
              <w:rPr>
                <w:rFonts w:ascii="Times New Roman" w:hAnsi="Times New Roman"/>
                <w:szCs w:val="20"/>
              </w:rPr>
            </w:pPr>
            <w:r>
              <w:rPr>
                <w:rFonts w:ascii="Times New Roman" w:hAnsi="Times New Roman"/>
                <w:szCs w:val="20"/>
              </w:rPr>
              <w:t>UCD</w:t>
            </w:r>
          </w:p>
        </w:tc>
        <w:tc>
          <w:tcPr>
            <w:tcW w:w="824" w:type="pct"/>
          </w:tcPr>
          <w:p w14:paraId="6EAE6AD0" w14:textId="7112B6F5" w:rsidR="00141A28" w:rsidRDefault="00141A28" w:rsidP="00D243E8">
            <w:pPr>
              <w:pStyle w:val="PRBodyText"/>
              <w:spacing w:line="280" w:lineRule="exact"/>
              <w:jc w:val="center"/>
              <w:rPr>
                <w:rFonts w:ascii="Times New Roman" w:hAnsi="Times New Roman"/>
                <w:szCs w:val="20"/>
              </w:rPr>
            </w:pPr>
            <w:r>
              <w:rPr>
                <w:rFonts w:ascii="Times New Roman" w:hAnsi="Times New Roman"/>
                <w:szCs w:val="20"/>
              </w:rPr>
              <w:t>Completed</w:t>
            </w:r>
          </w:p>
        </w:tc>
      </w:tr>
    </w:tbl>
    <w:p w14:paraId="1E8F8C54" w14:textId="5AB3A3EE" w:rsidR="00AC3D06" w:rsidRDefault="00AC3D06" w:rsidP="00AC3D06">
      <w:pPr>
        <w:spacing w:before="240" w:after="120"/>
        <w:rPr>
          <w:rFonts w:ascii="Times New Roman" w:hAnsi="Times New Roman" w:cs="Times New Roman"/>
          <w:b/>
          <w:sz w:val="24"/>
          <w:szCs w:val="24"/>
        </w:rPr>
      </w:pPr>
      <w:r w:rsidRPr="00AC3D06">
        <w:rPr>
          <w:rFonts w:ascii="Times New Roman" w:hAnsi="Times New Roman" w:cs="Times New Roman"/>
          <w:b/>
          <w:sz w:val="24"/>
          <w:szCs w:val="24"/>
        </w:rPr>
        <w:t>Professional</w:t>
      </w:r>
      <w:r>
        <w:rPr>
          <w:rFonts w:ascii="Times New Roman" w:hAnsi="Times New Roman" w:cs="Times New Roman"/>
          <w:b/>
          <w:sz w:val="24"/>
          <w:szCs w:val="24"/>
        </w:rPr>
        <w:t xml:space="preserve"> </w:t>
      </w:r>
      <w:r w:rsidRPr="00AC3D06">
        <w:rPr>
          <w:rFonts w:ascii="Times New Roman" w:hAnsi="Times New Roman" w:cs="Times New Roman"/>
          <w:b/>
          <w:sz w:val="24"/>
          <w:szCs w:val="24"/>
        </w:rPr>
        <w:t>Links/Involvement</w:t>
      </w:r>
    </w:p>
    <w:tbl>
      <w:tblPr>
        <w:tblW w:w="8931" w:type="dxa"/>
        <w:tblLayout w:type="fixed"/>
        <w:tblCellMar>
          <w:left w:w="0" w:type="dxa"/>
          <w:right w:w="0" w:type="dxa"/>
        </w:tblCellMar>
        <w:tblLook w:val="01E0" w:firstRow="1" w:lastRow="1" w:firstColumn="1" w:lastColumn="1" w:noHBand="0" w:noVBand="0"/>
      </w:tblPr>
      <w:tblGrid>
        <w:gridCol w:w="8931"/>
      </w:tblGrid>
      <w:tr w:rsidR="00AC3D06" w:rsidRPr="0009303F" w14:paraId="1D93B467" w14:textId="77777777" w:rsidTr="00AC3D06">
        <w:trPr>
          <w:trHeight w:hRule="exact" w:val="1531"/>
        </w:trPr>
        <w:tc>
          <w:tcPr>
            <w:tcW w:w="8931" w:type="dxa"/>
            <w:vMerge w:val="restart"/>
            <w:tcBorders>
              <w:top w:val="nil"/>
              <w:left w:val="single" w:sz="7" w:space="0" w:color="5B9BD4"/>
              <w:right w:val="nil"/>
            </w:tcBorders>
          </w:tcPr>
          <w:p w14:paraId="401E54C1" w14:textId="77777777" w:rsidR="00AC3D06" w:rsidRPr="00AC3D06" w:rsidRDefault="00AC3D06" w:rsidP="00AC3D06">
            <w:r w:rsidRPr="00AC3D06">
              <w:t>Editorial Board Member</w:t>
            </w:r>
          </w:p>
          <w:p w14:paraId="66A6508B" w14:textId="77777777" w:rsidR="00AC3D06" w:rsidRPr="00AC3D06" w:rsidRDefault="00AC3D06" w:rsidP="00AC3D06">
            <w:r w:rsidRPr="00AC3D06">
              <w:t>-      Foods</w:t>
            </w:r>
          </w:p>
          <w:p w14:paraId="156CDBEF" w14:textId="77777777" w:rsidR="00AC3D06" w:rsidRPr="00AC3D06" w:rsidRDefault="00AC3D06" w:rsidP="00AC3D06">
            <w:r w:rsidRPr="00AC3D06">
              <w:t>Expert reviewer</w:t>
            </w:r>
          </w:p>
          <w:p w14:paraId="0C3E27D5" w14:textId="77777777" w:rsidR="00AC3D06" w:rsidRPr="00AC3D06" w:rsidRDefault="00AC3D06" w:rsidP="00AC3D06">
            <w:r w:rsidRPr="00AC3D06">
              <w:t>-     LWT – Food Science and Technology</w:t>
            </w:r>
          </w:p>
          <w:p w14:paraId="478ADF36" w14:textId="77777777" w:rsidR="00AC3D06" w:rsidRPr="00AC3D06" w:rsidRDefault="00AC3D06" w:rsidP="00AC3D06">
            <w:r w:rsidRPr="00AC3D06">
              <w:t>-     Innovative Food Science and Emerging Technologies</w:t>
            </w:r>
          </w:p>
          <w:p w14:paraId="35A1E360" w14:textId="77777777" w:rsidR="00AC3D06" w:rsidRPr="00AC3D06" w:rsidRDefault="00AC3D06" w:rsidP="00AC3D06">
            <w:r w:rsidRPr="00AC3D06">
              <w:t>-     Journal of Food Engineering</w:t>
            </w:r>
          </w:p>
          <w:p w14:paraId="1E9C9BAA" w14:textId="77777777" w:rsidR="00AC3D06" w:rsidRPr="00AC3D06" w:rsidRDefault="00AC3D06" w:rsidP="00AC3D06">
            <w:r w:rsidRPr="00AC3D06">
              <w:t>-     Journal of Food Composition and Analysis</w:t>
            </w:r>
          </w:p>
          <w:p w14:paraId="790C8EAA" w14:textId="77777777" w:rsidR="00AC3D06" w:rsidRPr="00AC3D06" w:rsidRDefault="00AC3D06" w:rsidP="00AC3D06">
            <w:r w:rsidRPr="00AC3D06">
              <w:t>-     International Dairy Journal</w:t>
            </w:r>
          </w:p>
          <w:p w14:paraId="71C9FBA7" w14:textId="77777777" w:rsidR="00AC3D06" w:rsidRPr="00AC3D06" w:rsidRDefault="00AC3D06" w:rsidP="00AC3D06">
            <w:r w:rsidRPr="00AC3D06">
              <w:t>-     Food and Bioprocess Technologies</w:t>
            </w:r>
          </w:p>
          <w:p w14:paraId="6CC82515" w14:textId="77777777" w:rsidR="00AC3D06" w:rsidRPr="00AC3D06" w:rsidRDefault="00AC3D06" w:rsidP="00AC3D06">
            <w:r w:rsidRPr="00AC3D06">
              <w:t>-     Food Technology and Biotechnology</w:t>
            </w:r>
          </w:p>
          <w:p w14:paraId="55439ABA" w14:textId="77777777" w:rsidR="00AC3D06" w:rsidRPr="0009303F" w:rsidRDefault="00AC3D06" w:rsidP="00F54889">
            <w:pPr>
              <w:ind w:left="619"/>
              <w:rPr>
                <w:rFonts w:ascii="Calibri" w:eastAsia="Calibri" w:hAnsi="Calibri" w:cs="Calibri"/>
                <w:sz w:val="20"/>
                <w:szCs w:val="20"/>
              </w:rPr>
            </w:pPr>
            <w:r w:rsidRPr="0009303F">
              <w:rPr>
                <w:rFonts w:ascii="Times New Roman" w:eastAsia="Times New Roman" w:hAnsi="Times New Roman" w:cs="Times New Roman"/>
                <w:sz w:val="20"/>
                <w:szCs w:val="20"/>
              </w:rPr>
              <w:t xml:space="preserve">-    </w:t>
            </w:r>
            <w:r w:rsidRPr="0009303F">
              <w:rPr>
                <w:rFonts w:ascii="Times New Roman" w:eastAsia="Times New Roman" w:hAnsi="Times New Roman" w:cs="Times New Roman"/>
                <w:spacing w:val="11"/>
                <w:sz w:val="20"/>
                <w:szCs w:val="20"/>
              </w:rPr>
              <w:t xml:space="preserve"> </w:t>
            </w:r>
            <w:r w:rsidRPr="0009303F">
              <w:rPr>
                <w:rFonts w:ascii="Calibri" w:eastAsia="Calibri" w:hAnsi="Calibri" w:cs="Calibri"/>
                <w:sz w:val="20"/>
                <w:szCs w:val="20"/>
              </w:rPr>
              <w:t>Encyc</w:t>
            </w:r>
            <w:r w:rsidRPr="0009303F">
              <w:rPr>
                <w:rFonts w:ascii="Calibri" w:eastAsia="Calibri" w:hAnsi="Calibri" w:cs="Calibri"/>
                <w:spacing w:val="-3"/>
                <w:sz w:val="20"/>
                <w:szCs w:val="20"/>
              </w:rPr>
              <w:t>l</w:t>
            </w:r>
            <w:r w:rsidRPr="0009303F">
              <w:rPr>
                <w:rFonts w:ascii="Calibri" w:eastAsia="Calibri" w:hAnsi="Calibri" w:cs="Calibri"/>
                <w:spacing w:val="1"/>
                <w:sz w:val="20"/>
                <w:szCs w:val="20"/>
              </w:rPr>
              <w:t>o</w:t>
            </w:r>
            <w:r w:rsidRPr="0009303F">
              <w:rPr>
                <w:rFonts w:ascii="Calibri" w:eastAsia="Calibri" w:hAnsi="Calibri" w:cs="Calibri"/>
                <w:spacing w:val="-1"/>
                <w:sz w:val="20"/>
                <w:szCs w:val="20"/>
              </w:rPr>
              <w:t>p</w:t>
            </w:r>
            <w:r w:rsidRPr="0009303F">
              <w:rPr>
                <w:rFonts w:ascii="Calibri" w:eastAsia="Calibri" w:hAnsi="Calibri" w:cs="Calibri"/>
                <w:sz w:val="20"/>
                <w:szCs w:val="20"/>
              </w:rPr>
              <w:t>aed</w:t>
            </w:r>
            <w:r w:rsidRPr="0009303F">
              <w:rPr>
                <w:rFonts w:ascii="Calibri" w:eastAsia="Calibri" w:hAnsi="Calibri" w:cs="Calibri"/>
                <w:spacing w:val="-1"/>
                <w:sz w:val="20"/>
                <w:szCs w:val="20"/>
              </w:rPr>
              <w:t>i</w:t>
            </w:r>
            <w:r w:rsidRPr="0009303F">
              <w:rPr>
                <w:rFonts w:ascii="Calibri" w:eastAsia="Calibri" w:hAnsi="Calibri" w:cs="Calibri"/>
                <w:sz w:val="20"/>
                <w:szCs w:val="20"/>
              </w:rPr>
              <w:t>a</w:t>
            </w:r>
            <w:r w:rsidRPr="0009303F">
              <w:rPr>
                <w:rFonts w:ascii="Calibri" w:eastAsia="Calibri" w:hAnsi="Calibri" w:cs="Calibri"/>
                <w:spacing w:val="-2"/>
                <w:sz w:val="20"/>
                <w:szCs w:val="20"/>
              </w:rPr>
              <w:t xml:space="preserve"> </w:t>
            </w:r>
            <w:r w:rsidRPr="0009303F">
              <w:rPr>
                <w:rFonts w:ascii="Calibri" w:eastAsia="Calibri" w:hAnsi="Calibri" w:cs="Calibri"/>
                <w:spacing w:val="1"/>
                <w:sz w:val="20"/>
                <w:szCs w:val="20"/>
              </w:rPr>
              <w:t>o</w:t>
            </w:r>
            <w:r w:rsidRPr="0009303F">
              <w:rPr>
                <w:rFonts w:ascii="Calibri" w:eastAsia="Calibri" w:hAnsi="Calibri" w:cs="Calibri"/>
                <w:sz w:val="20"/>
                <w:szCs w:val="20"/>
              </w:rPr>
              <w:t>f A</w:t>
            </w:r>
            <w:r w:rsidRPr="0009303F">
              <w:rPr>
                <w:rFonts w:ascii="Calibri" w:eastAsia="Calibri" w:hAnsi="Calibri" w:cs="Calibri"/>
                <w:spacing w:val="-1"/>
                <w:sz w:val="20"/>
                <w:szCs w:val="20"/>
              </w:rPr>
              <w:t>g</w:t>
            </w:r>
            <w:r w:rsidRPr="0009303F">
              <w:rPr>
                <w:rFonts w:ascii="Calibri" w:eastAsia="Calibri" w:hAnsi="Calibri" w:cs="Calibri"/>
                <w:sz w:val="20"/>
                <w:szCs w:val="20"/>
              </w:rPr>
              <w:t>ric</w:t>
            </w:r>
            <w:r w:rsidRPr="0009303F">
              <w:rPr>
                <w:rFonts w:ascii="Calibri" w:eastAsia="Calibri" w:hAnsi="Calibri" w:cs="Calibri"/>
                <w:spacing w:val="-1"/>
                <w:sz w:val="20"/>
                <w:szCs w:val="20"/>
              </w:rPr>
              <w:t>u</w:t>
            </w:r>
            <w:r w:rsidRPr="0009303F">
              <w:rPr>
                <w:rFonts w:ascii="Calibri" w:eastAsia="Calibri" w:hAnsi="Calibri" w:cs="Calibri"/>
                <w:sz w:val="20"/>
                <w:szCs w:val="20"/>
              </w:rPr>
              <w:t>lt</w:t>
            </w:r>
            <w:r w:rsidRPr="0009303F">
              <w:rPr>
                <w:rFonts w:ascii="Calibri" w:eastAsia="Calibri" w:hAnsi="Calibri" w:cs="Calibri"/>
                <w:spacing w:val="-1"/>
                <w:sz w:val="20"/>
                <w:szCs w:val="20"/>
              </w:rPr>
              <w:t>u</w:t>
            </w:r>
            <w:r w:rsidRPr="0009303F">
              <w:rPr>
                <w:rFonts w:ascii="Calibri" w:eastAsia="Calibri" w:hAnsi="Calibri" w:cs="Calibri"/>
                <w:spacing w:val="-3"/>
                <w:sz w:val="20"/>
                <w:szCs w:val="20"/>
              </w:rPr>
              <w:t>r</w:t>
            </w:r>
            <w:r w:rsidRPr="0009303F">
              <w:rPr>
                <w:rFonts w:ascii="Calibri" w:eastAsia="Calibri" w:hAnsi="Calibri" w:cs="Calibri"/>
                <w:sz w:val="20"/>
                <w:szCs w:val="20"/>
              </w:rPr>
              <w:t>al, F</w:t>
            </w:r>
            <w:r w:rsidRPr="0009303F">
              <w:rPr>
                <w:rFonts w:ascii="Calibri" w:eastAsia="Calibri" w:hAnsi="Calibri" w:cs="Calibri"/>
                <w:spacing w:val="-2"/>
                <w:sz w:val="20"/>
                <w:szCs w:val="20"/>
              </w:rPr>
              <w:t>o</w:t>
            </w:r>
            <w:r w:rsidRPr="0009303F">
              <w:rPr>
                <w:rFonts w:ascii="Calibri" w:eastAsia="Calibri" w:hAnsi="Calibri" w:cs="Calibri"/>
                <w:spacing w:val="1"/>
                <w:sz w:val="20"/>
                <w:szCs w:val="20"/>
              </w:rPr>
              <w:t>o</w:t>
            </w:r>
            <w:r w:rsidRPr="0009303F">
              <w:rPr>
                <w:rFonts w:ascii="Calibri" w:eastAsia="Calibri" w:hAnsi="Calibri" w:cs="Calibri"/>
                <w:spacing w:val="-1"/>
                <w:sz w:val="20"/>
                <w:szCs w:val="20"/>
              </w:rPr>
              <w:t>d</w:t>
            </w:r>
            <w:r w:rsidRPr="0009303F">
              <w:rPr>
                <w:rFonts w:ascii="Calibri" w:eastAsia="Calibri" w:hAnsi="Calibri" w:cs="Calibri"/>
                <w:sz w:val="20"/>
                <w:szCs w:val="20"/>
              </w:rPr>
              <w:t>, and</w:t>
            </w:r>
            <w:r w:rsidRPr="0009303F">
              <w:rPr>
                <w:rFonts w:ascii="Calibri" w:eastAsia="Calibri" w:hAnsi="Calibri" w:cs="Calibri"/>
                <w:spacing w:val="-1"/>
                <w:sz w:val="20"/>
                <w:szCs w:val="20"/>
              </w:rPr>
              <w:t xml:space="preserve"> </w:t>
            </w:r>
            <w:r w:rsidRPr="0009303F">
              <w:rPr>
                <w:rFonts w:ascii="Calibri" w:eastAsia="Calibri" w:hAnsi="Calibri" w:cs="Calibri"/>
                <w:sz w:val="20"/>
                <w:szCs w:val="20"/>
              </w:rPr>
              <w:t>B</w:t>
            </w:r>
            <w:r w:rsidRPr="0009303F">
              <w:rPr>
                <w:rFonts w:ascii="Calibri" w:eastAsia="Calibri" w:hAnsi="Calibri" w:cs="Calibri"/>
                <w:spacing w:val="-2"/>
                <w:sz w:val="20"/>
                <w:szCs w:val="20"/>
              </w:rPr>
              <w:t>i</w:t>
            </w:r>
            <w:r w:rsidRPr="0009303F">
              <w:rPr>
                <w:rFonts w:ascii="Calibri" w:eastAsia="Calibri" w:hAnsi="Calibri" w:cs="Calibri"/>
                <w:spacing w:val="1"/>
                <w:sz w:val="20"/>
                <w:szCs w:val="20"/>
              </w:rPr>
              <w:t>o</w:t>
            </w:r>
            <w:r w:rsidRPr="0009303F">
              <w:rPr>
                <w:rFonts w:ascii="Calibri" w:eastAsia="Calibri" w:hAnsi="Calibri" w:cs="Calibri"/>
                <w:sz w:val="20"/>
                <w:szCs w:val="20"/>
              </w:rPr>
              <w:t>l</w:t>
            </w:r>
            <w:r w:rsidRPr="0009303F">
              <w:rPr>
                <w:rFonts w:ascii="Calibri" w:eastAsia="Calibri" w:hAnsi="Calibri" w:cs="Calibri"/>
                <w:spacing w:val="1"/>
                <w:sz w:val="20"/>
                <w:szCs w:val="20"/>
              </w:rPr>
              <w:t>o</w:t>
            </w:r>
            <w:r w:rsidRPr="0009303F">
              <w:rPr>
                <w:rFonts w:ascii="Calibri" w:eastAsia="Calibri" w:hAnsi="Calibri" w:cs="Calibri"/>
                <w:spacing w:val="-1"/>
                <w:sz w:val="20"/>
                <w:szCs w:val="20"/>
              </w:rPr>
              <w:t>g</w:t>
            </w:r>
            <w:r w:rsidRPr="0009303F">
              <w:rPr>
                <w:rFonts w:ascii="Calibri" w:eastAsia="Calibri" w:hAnsi="Calibri" w:cs="Calibri"/>
                <w:sz w:val="20"/>
                <w:szCs w:val="20"/>
              </w:rPr>
              <w:t>ical</w:t>
            </w:r>
            <w:r w:rsidRPr="0009303F">
              <w:rPr>
                <w:rFonts w:ascii="Calibri" w:eastAsia="Calibri" w:hAnsi="Calibri" w:cs="Calibri"/>
                <w:spacing w:val="-3"/>
                <w:sz w:val="20"/>
                <w:szCs w:val="20"/>
              </w:rPr>
              <w:t xml:space="preserve"> </w:t>
            </w:r>
            <w:r w:rsidRPr="0009303F">
              <w:rPr>
                <w:rFonts w:ascii="Calibri" w:eastAsia="Calibri" w:hAnsi="Calibri" w:cs="Calibri"/>
                <w:sz w:val="20"/>
                <w:szCs w:val="20"/>
              </w:rPr>
              <w:t>E</w:t>
            </w:r>
            <w:r w:rsidRPr="0009303F">
              <w:rPr>
                <w:rFonts w:ascii="Calibri" w:eastAsia="Calibri" w:hAnsi="Calibri" w:cs="Calibri"/>
                <w:spacing w:val="-1"/>
                <w:sz w:val="20"/>
                <w:szCs w:val="20"/>
              </w:rPr>
              <w:t>n</w:t>
            </w:r>
            <w:r w:rsidRPr="0009303F">
              <w:rPr>
                <w:rFonts w:ascii="Calibri" w:eastAsia="Calibri" w:hAnsi="Calibri" w:cs="Calibri"/>
                <w:spacing w:val="-3"/>
                <w:sz w:val="20"/>
                <w:szCs w:val="20"/>
              </w:rPr>
              <w:t>g</w:t>
            </w:r>
            <w:r w:rsidRPr="0009303F">
              <w:rPr>
                <w:rFonts w:ascii="Calibri" w:eastAsia="Calibri" w:hAnsi="Calibri" w:cs="Calibri"/>
                <w:sz w:val="20"/>
                <w:szCs w:val="20"/>
              </w:rPr>
              <w:t>i</w:t>
            </w:r>
            <w:r w:rsidRPr="0009303F">
              <w:rPr>
                <w:rFonts w:ascii="Calibri" w:eastAsia="Calibri" w:hAnsi="Calibri" w:cs="Calibri"/>
                <w:spacing w:val="-1"/>
                <w:sz w:val="20"/>
                <w:szCs w:val="20"/>
              </w:rPr>
              <w:t>n</w:t>
            </w:r>
            <w:r w:rsidRPr="0009303F">
              <w:rPr>
                <w:rFonts w:ascii="Calibri" w:eastAsia="Calibri" w:hAnsi="Calibri" w:cs="Calibri"/>
                <w:sz w:val="20"/>
                <w:szCs w:val="20"/>
              </w:rPr>
              <w:t>e</w:t>
            </w:r>
            <w:r w:rsidRPr="0009303F">
              <w:rPr>
                <w:rFonts w:ascii="Calibri" w:eastAsia="Calibri" w:hAnsi="Calibri" w:cs="Calibri"/>
                <w:spacing w:val="1"/>
                <w:sz w:val="20"/>
                <w:szCs w:val="20"/>
              </w:rPr>
              <w:t>e</w:t>
            </w:r>
            <w:r w:rsidRPr="0009303F">
              <w:rPr>
                <w:rFonts w:ascii="Calibri" w:eastAsia="Calibri" w:hAnsi="Calibri" w:cs="Calibri"/>
                <w:sz w:val="20"/>
                <w:szCs w:val="20"/>
              </w:rPr>
              <w:t>ri</w:t>
            </w:r>
            <w:r w:rsidRPr="0009303F">
              <w:rPr>
                <w:rFonts w:ascii="Calibri" w:eastAsia="Calibri" w:hAnsi="Calibri" w:cs="Calibri"/>
                <w:spacing w:val="-1"/>
                <w:sz w:val="20"/>
                <w:szCs w:val="20"/>
              </w:rPr>
              <w:t>n</w:t>
            </w:r>
            <w:r w:rsidRPr="0009303F">
              <w:rPr>
                <w:rFonts w:ascii="Calibri" w:eastAsia="Calibri" w:hAnsi="Calibri" w:cs="Calibri"/>
                <w:sz w:val="20"/>
                <w:szCs w:val="20"/>
              </w:rPr>
              <w:t>g</w:t>
            </w:r>
          </w:p>
        </w:tc>
      </w:tr>
      <w:tr w:rsidR="00AC3D06" w:rsidRPr="0009303F" w14:paraId="35AB4A32" w14:textId="77777777" w:rsidTr="00AC3D06">
        <w:trPr>
          <w:trHeight w:hRule="exact" w:val="1428"/>
        </w:trPr>
        <w:tc>
          <w:tcPr>
            <w:tcW w:w="8931" w:type="dxa"/>
            <w:vMerge/>
            <w:tcBorders>
              <w:left w:val="single" w:sz="7" w:space="0" w:color="5B9BD4"/>
              <w:right w:val="nil"/>
            </w:tcBorders>
          </w:tcPr>
          <w:p w14:paraId="467C9D4C" w14:textId="77777777" w:rsidR="00AC3D06" w:rsidRPr="0009303F" w:rsidRDefault="00AC3D06" w:rsidP="00F54889">
            <w:pPr>
              <w:rPr>
                <w:sz w:val="20"/>
                <w:szCs w:val="20"/>
              </w:rPr>
            </w:pPr>
          </w:p>
        </w:tc>
      </w:tr>
    </w:tbl>
    <w:p w14:paraId="50638AD2" w14:textId="77777777" w:rsidR="00AC3D06" w:rsidRDefault="00AC3D06" w:rsidP="00D95A8B">
      <w:pPr>
        <w:spacing w:after="120"/>
        <w:rPr>
          <w:rFonts w:ascii="Times New Roman" w:hAnsi="Times New Roman" w:cs="Times New Roman"/>
          <w:b/>
          <w:sz w:val="24"/>
          <w:szCs w:val="24"/>
        </w:rPr>
      </w:pPr>
    </w:p>
    <w:p w14:paraId="050D5676" w14:textId="5CA984F4" w:rsidR="00EB2BBB" w:rsidRDefault="00A56552" w:rsidP="00D95A8B">
      <w:pPr>
        <w:spacing w:after="120"/>
        <w:rPr>
          <w:rFonts w:ascii="Times New Roman" w:hAnsi="Times New Roman" w:cs="Times New Roman"/>
          <w:b/>
          <w:sz w:val="24"/>
          <w:szCs w:val="24"/>
        </w:rPr>
      </w:pPr>
      <w:r>
        <w:rPr>
          <w:rFonts w:ascii="Times New Roman" w:hAnsi="Times New Roman" w:cs="Times New Roman"/>
          <w:b/>
          <w:sz w:val="24"/>
          <w:szCs w:val="24"/>
        </w:rPr>
        <w:lastRenderedPageBreak/>
        <w:t>Selected</w:t>
      </w:r>
      <w:r w:rsidR="00613976">
        <w:rPr>
          <w:rFonts w:ascii="Times New Roman" w:hAnsi="Times New Roman" w:cs="Times New Roman"/>
          <w:b/>
          <w:sz w:val="24"/>
          <w:szCs w:val="24"/>
        </w:rPr>
        <w:t xml:space="preserve"> </w:t>
      </w:r>
      <w:r w:rsidR="00AC3D06">
        <w:rPr>
          <w:rFonts w:ascii="Times New Roman" w:hAnsi="Times New Roman" w:cs="Times New Roman"/>
          <w:b/>
          <w:sz w:val="24"/>
          <w:szCs w:val="24"/>
        </w:rPr>
        <w:t xml:space="preserve">Recent </w:t>
      </w:r>
      <w:r w:rsidR="003E195A">
        <w:rPr>
          <w:rFonts w:ascii="Times New Roman" w:hAnsi="Times New Roman" w:cs="Times New Roman"/>
          <w:b/>
          <w:sz w:val="24"/>
          <w:szCs w:val="24"/>
        </w:rPr>
        <w:t>Research Outputs</w:t>
      </w:r>
    </w:p>
    <w:tbl>
      <w:tblPr>
        <w:tblW w:w="8789" w:type="dxa"/>
        <w:tblLook w:val="0000" w:firstRow="0" w:lastRow="0" w:firstColumn="0" w:lastColumn="0" w:noHBand="0" w:noVBand="0"/>
      </w:tblPr>
      <w:tblGrid>
        <w:gridCol w:w="8789"/>
      </w:tblGrid>
      <w:tr w:rsidR="00C002A8" w:rsidRPr="00C002A8" w14:paraId="30270ABC" w14:textId="77777777" w:rsidTr="00D243E8">
        <w:tc>
          <w:tcPr>
            <w:tcW w:w="8789" w:type="dxa"/>
            <w:tcBorders>
              <w:top w:val="single" w:sz="4" w:space="0" w:color="auto"/>
            </w:tcBorders>
          </w:tcPr>
          <w:p w14:paraId="06AD2A58" w14:textId="77777777" w:rsidR="00C84186" w:rsidRDefault="00C84186" w:rsidP="00D243E8">
            <w:pPr>
              <w:pStyle w:val="nova-e-listitem"/>
              <w:spacing w:after="0" w:afterAutospacing="0"/>
              <w:ind w:left="-110"/>
              <w:jc w:val="both"/>
              <w:rPr>
                <w:sz w:val="20"/>
                <w:szCs w:val="20"/>
              </w:rPr>
            </w:pPr>
          </w:p>
          <w:p w14:paraId="0C3A1C6A" w14:textId="493CA4BC" w:rsidR="00AC3D06" w:rsidRDefault="00A56552" w:rsidP="00AC3D06">
            <w:pPr>
              <w:pStyle w:val="nova-e-listitem"/>
              <w:ind w:left="-110"/>
              <w:rPr>
                <w:sz w:val="20"/>
                <w:szCs w:val="20"/>
              </w:rPr>
            </w:pPr>
            <w:r w:rsidRPr="00A56552">
              <w:rPr>
                <w:sz w:val="20"/>
                <w:szCs w:val="20"/>
              </w:rPr>
              <w:t>A.E. Furey, U. Hoeche, C. McLaughlin, F. Noci</w:t>
            </w:r>
            <w:r>
              <w:rPr>
                <w:sz w:val="20"/>
                <w:szCs w:val="20"/>
              </w:rPr>
              <w:t xml:space="preserve">. (2022). </w:t>
            </w:r>
            <w:r w:rsidRPr="00A56552">
              <w:rPr>
                <w:sz w:val="20"/>
                <w:szCs w:val="20"/>
              </w:rPr>
              <w:t xml:space="preserve">Incorporation of roe, milt and liver from plaice (Pleuronectes platessa), herring (Clupea </w:t>
            </w:r>
            <w:proofErr w:type="spellStart"/>
            <w:r w:rsidRPr="00A56552">
              <w:rPr>
                <w:sz w:val="20"/>
                <w:szCs w:val="20"/>
              </w:rPr>
              <w:t>harengus</w:t>
            </w:r>
            <w:proofErr w:type="spellEnd"/>
            <w:r w:rsidRPr="00A56552">
              <w:rPr>
                <w:sz w:val="20"/>
                <w:szCs w:val="20"/>
              </w:rPr>
              <w:t xml:space="preserve">) and cod (Gadus </w:t>
            </w:r>
            <w:proofErr w:type="spellStart"/>
            <w:r w:rsidRPr="00A56552">
              <w:rPr>
                <w:sz w:val="20"/>
                <w:szCs w:val="20"/>
              </w:rPr>
              <w:t>morhua</w:t>
            </w:r>
            <w:proofErr w:type="spellEnd"/>
            <w:r w:rsidRPr="00A56552">
              <w:rPr>
                <w:sz w:val="20"/>
                <w:szCs w:val="20"/>
              </w:rPr>
              <w:t xml:space="preserve">) in newly developed seafood Pâtés: Sensory evaluation by teenage consumers in Ireland and their attitudes to </w:t>
            </w:r>
            <w:proofErr w:type="spellStart"/>
            <w:r w:rsidRPr="00A56552">
              <w:rPr>
                <w:sz w:val="20"/>
                <w:szCs w:val="20"/>
              </w:rPr>
              <w:t>seafood,International</w:t>
            </w:r>
            <w:proofErr w:type="spellEnd"/>
            <w:r w:rsidRPr="00A56552">
              <w:rPr>
                <w:sz w:val="20"/>
                <w:szCs w:val="20"/>
              </w:rPr>
              <w:t xml:space="preserve"> Journal of Gastronomy and Food Science, 28,</w:t>
            </w:r>
            <w:r>
              <w:rPr>
                <w:sz w:val="20"/>
                <w:szCs w:val="20"/>
              </w:rPr>
              <w:t xml:space="preserve"> </w:t>
            </w:r>
            <w:r w:rsidRPr="00A56552">
              <w:rPr>
                <w:sz w:val="20"/>
                <w:szCs w:val="20"/>
              </w:rPr>
              <w:t>2022,</w:t>
            </w:r>
            <w:r>
              <w:rPr>
                <w:sz w:val="20"/>
                <w:szCs w:val="20"/>
              </w:rPr>
              <w:t xml:space="preserve"> </w:t>
            </w:r>
            <w:r w:rsidRPr="00A56552">
              <w:rPr>
                <w:sz w:val="20"/>
                <w:szCs w:val="20"/>
              </w:rPr>
              <w:t>100524,</w:t>
            </w:r>
            <w:r>
              <w:rPr>
                <w:sz w:val="20"/>
                <w:szCs w:val="20"/>
              </w:rPr>
              <w:t xml:space="preserve"> </w:t>
            </w:r>
            <w:r w:rsidRPr="00A56552">
              <w:rPr>
                <w:sz w:val="20"/>
                <w:szCs w:val="20"/>
              </w:rPr>
              <w:t>ISSN 1878-450X</w:t>
            </w:r>
            <w:r>
              <w:rPr>
                <w:sz w:val="20"/>
                <w:szCs w:val="20"/>
              </w:rPr>
              <w:t xml:space="preserve"> </w:t>
            </w:r>
            <w:hyperlink r:id="rId10" w:history="1">
              <w:r w:rsidR="00AC3D06" w:rsidRPr="00AD4802">
                <w:rPr>
                  <w:rStyle w:val="Hyperlink"/>
                  <w:sz w:val="20"/>
                  <w:szCs w:val="20"/>
                </w:rPr>
                <w:t>https://doi.org/10.1016/j.ijgfs.2022.100524</w:t>
              </w:r>
            </w:hyperlink>
            <w:r w:rsidRPr="00A56552">
              <w:rPr>
                <w:sz w:val="20"/>
                <w:szCs w:val="20"/>
              </w:rPr>
              <w:t>.</w:t>
            </w:r>
          </w:p>
          <w:p w14:paraId="7D4B4B38" w14:textId="2788617F" w:rsidR="00C84186" w:rsidRPr="00C84186" w:rsidRDefault="00C84186" w:rsidP="00AC3D06">
            <w:pPr>
              <w:pStyle w:val="nova-e-listitem"/>
              <w:ind w:left="-110"/>
              <w:jc w:val="both"/>
              <w:rPr>
                <w:sz w:val="20"/>
                <w:szCs w:val="20"/>
              </w:rPr>
            </w:pPr>
            <w:r w:rsidRPr="00C84186">
              <w:rPr>
                <w:sz w:val="20"/>
                <w:szCs w:val="20"/>
              </w:rPr>
              <w:t xml:space="preserve">A.E. Furey, U. Hoeche &amp; F. Noci (2022) Comparison of </w:t>
            </w:r>
            <w:proofErr w:type="spellStart"/>
            <w:r w:rsidRPr="00C84186">
              <w:rPr>
                <w:sz w:val="20"/>
                <w:szCs w:val="20"/>
              </w:rPr>
              <w:t>Physico</w:t>
            </w:r>
            <w:proofErr w:type="spellEnd"/>
            <w:r w:rsidRPr="00C84186">
              <w:rPr>
                <w:sz w:val="20"/>
                <w:szCs w:val="20"/>
              </w:rPr>
              <w:t xml:space="preserve">-Chemical and Sensory Properties of Fish Spread Emulsions Manufactured Using Herring (Clupea </w:t>
            </w:r>
            <w:proofErr w:type="spellStart"/>
            <w:r w:rsidRPr="00C84186">
              <w:rPr>
                <w:sz w:val="20"/>
                <w:szCs w:val="20"/>
              </w:rPr>
              <w:t>Harengus</w:t>
            </w:r>
            <w:proofErr w:type="spellEnd"/>
            <w:r w:rsidRPr="00C84186">
              <w:rPr>
                <w:sz w:val="20"/>
                <w:szCs w:val="20"/>
              </w:rPr>
              <w:t xml:space="preserve">) Milt, Cod (Gadus </w:t>
            </w:r>
            <w:proofErr w:type="spellStart"/>
            <w:r w:rsidRPr="00C84186">
              <w:rPr>
                <w:sz w:val="20"/>
                <w:szCs w:val="20"/>
              </w:rPr>
              <w:t>Morhua</w:t>
            </w:r>
            <w:proofErr w:type="spellEnd"/>
            <w:r w:rsidRPr="00C84186">
              <w:rPr>
                <w:sz w:val="20"/>
                <w:szCs w:val="20"/>
              </w:rPr>
              <w:t>) Roe and</w:t>
            </w:r>
            <w:r w:rsidR="00AC3D06">
              <w:rPr>
                <w:sz w:val="20"/>
                <w:szCs w:val="20"/>
              </w:rPr>
              <w:t xml:space="preserve"> </w:t>
            </w:r>
            <w:r w:rsidRPr="00C84186">
              <w:rPr>
                <w:sz w:val="20"/>
                <w:szCs w:val="20"/>
              </w:rPr>
              <w:t>Plaice (Pleuronectes Platessa) Roe, Journal of Culinary Science &amp; Technology, DOI:10.1080/15428052.2022.2027308​ </w:t>
            </w:r>
          </w:p>
          <w:p w14:paraId="760FCF77" w14:textId="5453B6C7" w:rsidR="00D243E8" w:rsidRDefault="007D7FE9" w:rsidP="00D243E8">
            <w:pPr>
              <w:pStyle w:val="nova-e-listitem"/>
              <w:spacing w:after="0" w:afterAutospacing="0"/>
              <w:ind w:left="-110"/>
              <w:jc w:val="both"/>
              <w:rPr>
                <w:rStyle w:val="Hyperlink"/>
                <w:sz w:val="20"/>
                <w:szCs w:val="20"/>
              </w:rPr>
            </w:pPr>
            <w:r w:rsidRPr="00D243E8">
              <w:rPr>
                <w:sz w:val="20"/>
                <w:szCs w:val="20"/>
              </w:rPr>
              <w:t xml:space="preserve">Babikova, </w:t>
            </w:r>
            <w:proofErr w:type="spellStart"/>
            <w:proofErr w:type="gramStart"/>
            <w:r w:rsidRPr="00D243E8">
              <w:rPr>
                <w:sz w:val="20"/>
                <w:szCs w:val="20"/>
              </w:rPr>
              <w:t>J.</w:t>
            </w:r>
            <w:r w:rsidR="00D243E8" w:rsidRPr="00D243E8">
              <w:rPr>
                <w:sz w:val="20"/>
                <w:szCs w:val="20"/>
              </w:rPr>
              <w:t>,</w:t>
            </w:r>
            <w:r w:rsidRPr="00D243E8">
              <w:rPr>
                <w:sz w:val="20"/>
                <w:szCs w:val="20"/>
              </w:rPr>
              <w:t>Hoeche</w:t>
            </w:r>
            <w:proofErr w:type="spellEnd"/>
            <w:proofErr w:type="gramEnd"/>
            <w:r w:rsidRPr="00D243E8">
              <w:rPr>
                <w:sz w:val="20"/>
                <w:szCs w:val="20"/>
              </w:rPr>
              <w:t xml:space="preserve">, U., Boyd, J, and Noci, F. (2020). </w:t>
            </w:r>
            <w:hyperlink r:id="rId11" w:history="1">
              <w:r w:rsidRPr="00D243E8">
                <w:rPr>
                  <w:sz w:val="20"/>
                  <w:szCs w:val="20"/>
                </w:rPr>
                <w:t>Nutritional, physical, microbiological, and sensory properties of marinated Irish sprat</w:t>
              </w:r>
            </w:hyperlink>
            <w:r w:rsidRPr="00D243E8">
              <w:rPr>
                <w:sz w:val="20"/>
                <w:szCs w:val="20"/>
              </w:rPr>
              <w:t xml:space="preserve">. International Journal of Gastronomy and Food Science. </w:t>
            </w:r>
            <w:r w:rsidR="00D243E8" w:rsidRPr="00D243E8">
              <w:rPr>
                <w:sz w:val="20"/>
                <w:szCs w:val="20"/>
              </w:rPr>
              <w:t xml:space="preserve">DOI: </w:t>
            </w:r>
            <w:hyperlink r:id="rId12" w:tgtFrame="_blank" w:history="1">
              <w:r w:rsidR="00D243E8" w:rsidRPr="00D243E8">
                <w:rPr>
                  <w:rStyle w:val="Hyperlink"/>
                  <w:sz w:val="20"/>
                  <w:szCs w:val="20"/>
                </w:rPr>
                <w:t>10.1016/j.ijgfs.2020.100277</w:t>
              </w:r>
            </w:hyperlink>
          </w:p>
          <w:p w14:paraId="3522193E" w14:textId="77777777" w:rsidR="00AC3D06" w:rsidRDefault="00AC3D06" w:rsidP="00D243E8">
            <w:pPr>
              <w:pStyle w:val="nova-e-listitem"/>
              <w:spacing w:before="0" w:beforeAutospacing="0" w:after="0" w:afterAutospacing="0"/>
              <w:ind w:left="-110"/>
              <w:jc w:val="both"/>
              <w:rPr>
                <w:sz w:val="20"/>
                <w:szCs w:val="20"/>
              </w:rPr>
            </w:pPr>
          </w:p>
          <w:p w14:paraId="2B5D0A06" w14:textId="03497BE1" w:rsidR="00D243E8" w:rsidRDefault="007D7FE9" w:rsidP="00D243E8">
            <w:pPr>
              <w:pStyle w:val="nova-e-listitem"/>
              <w:spacing w:before="0" w:beforeAutospacing="0" w:after="0" w:afterAutospacing="0"/>
              <w:ind w:left="-110"/>
              <w:jc w:val="both"/>
              <w:rPr>
                <w:rStyle w:val="Hyperlink"/>
                <w:sz w:val="20"/>
                <w:szCs w:val="20"/>
              </w:rPr>
            </w:pPr>
            <w:r w:rsidRPr="00D243E8">
              <w:rPr>
                <w:sz w:val="20"/>
                <w:szCs w:val="20"/>
              </w:rPr>
              <w:t>Furey, A., Hoeche, U and Noci, F. (20</w:t>
            </w:r>
            <w:r w:rsidR="00D243E8" w:rsidRPr="00D243E8">
              <w:rPr>
                <w:sz w:val="20"/>
                <w:szCs w:val="20"/>
              </w:rPr>
              <w:t>20</w:t>
            </w:r>
            <w:r w:rsidRPr="00D243E8">
              <w:rPr>
                <w:sz w:val="20"/>
                <w:szCs w:val="20"/>
              </w:rPr>
              <w:t xml:space="preserve">). </w:t>
            </w:r>
            <w:hyperlink r:id="rId13" w:history="1">
              <w:r w:rsidRPr="00D243E8">
                <w:rPr>
                  <w:sz w:val="20"/>
                  <w:szCs w:val="20"/>
                </w:rPr>
                <w:t xml:space="preserve">Adding value to under-utilised fish roe in Ireland: a comparison of </w:t>
              </w:r>
              <w:proofErr w:type="spellStart"/>
              <w:r w:rsidRPr="00D243E8">
                <w:rPr>
                  <w:sz w:val="20"/>
                  <w:szCs w:val="20"/>
                </w:rPr>
                <w:t>physico</w:t>
              </w:r>
              <w:proofErr w:type="spellEnd"/>
              <w:r w:rsidRPr="00D243E8">
                <w:rPr>
                  <w:sz w:val="20"/>
                  <w:szCs w:val="20"/>
                </w:rPr>
                <w:t xml:space="preserve">-chemical and sensory characteristics of salted air-dried roe from Irish pollock (Pollachius pollachius) with commercial mullet and cod roe products (Mugil </w:t>
              </w:r>
              <w:proofErr w:type="spellStart"/>
              <w:r w:rsidRPr="00D243E8">
                <w:rPr>
                  <w:sz w:val="20"/>
                  <w:szCs w:val="20"/>
                </w:rPr>
                <w:t>cephalus</w:t>
              </w:r>
              <w:proofErr w:type="spellEnd"/>
              <w:r w:rsidRPr="00D243E8">
                <w:rPr>
                  <w:sz w:val="20"/>
                  <w:szCs w:val="20"/>
                </w:rPr>
                <w:t xml:space="preserve"> and Gadus </w:t>
              </w:r>
              <w:proofErr w:type="spellStart"/>
              <w:r w:rsidRPr="00D243E8">
                <w:rPr>
                  <w:sz w:val="20"/>
                  <w:szCs w:val="20"/>
                </w:rPr>
                <w:t>morhua</w:t>
              </w:r>
              <w:proofErr w:type="spellEnd"/>
              <w:r w:rsidRPr="00D243E8">
                <w:rPr>
                  <w:sz w:val="20"/>
                  <w:szCs w:val="20"/>
                </w:rPr>
                <w:t>).</w:t>
              </w:r>
            </w:hyperlink>
            <w:r w:rsidR="00D243E8" w:rsidRPr="00D243E8">
              <w:rPr>
                <w:sz w:val="20"/>
                <w:szCs w:val="20"/>
              </w:rPr>
              <w:t xml:space="preserve"> </w:t>
            </w:r>
            <w:r w:rsidRPr="00D243E8">
              <w:rPr>
                <w:sz w:val="20"/>
                <w:szCs w:val="20"/>
              </w:rPr>
              <w:t xml:space="preserve"> </w:t>
            </w:r>
            <w:r w:rsidR="00D243E8" w:rsidRPr="00D243E8">
              <w:rPr>
                <w:sz w:val="20"/>
                <w:szCs w:val="20"/>
              </w:rPr>
              <w:t xml:space="preserve">Irish Journal of Agricultural and Food </w:t>
            </w:r>
            <w:proofErr w:type="spellStart"/>
            <w:r w:rsidR="00D243E8" w:rsidRPr="00D243E8">
              <w:rPr>
                <w:sz w:val="20"/>
                <w:szCs w:val="20"/>
              </w:rPr>
              <w:t>Ressearch</w:t>
            </w:r>
            <w:proofErr w:type="spellEnd"/>
            <w:r w:rsidR="00D243E8" w:rsidRPr="00D243E8">
              <w:rPr>
                <w:sz w:val="20"/>
                <w:szCs w:val="20"/>
              </w:rPr>
              <w:t xml:space="preserve"> 59(1),  DOI: </w:t>
            </w:r>
            <w:hyperlink r:id="rId14" w:tgtFrame="_blank" w:history="1">
              <w:r w:rsidR="00D243E8" w:rsidRPr="00D243E8">
                <w:rPr>
                  <w:rStyle w:val="Hyperlink"/>
                  <w:sz w:val="20"/>
                  <w:szCs w:val="20"/>
                </w:rPr>
                <w:t>10.15212/ijafr-2020-0114</w:t>
              </w:r>
            </w:hyperlink>
          </w:p>
          <w:p w14:paraId="79E807DD" w14:textId="77777777" w:rsidR="00C84186" w:rsidRDefault="00C84186" w:rsidP="00D243E8">
            <w:pPr>
              <w:pStyle w:val="nova-e-listitem"/>
              <w:spacing w:before="0" w:beforeAutospacing="0" w:after="0" w:afterAutospacing="0"/>
              <w:ind w:left="-110"/>
              <w:jc w:val="both"/>
              <w:rPr>
                <w:sz w:val="20"/>
                <w:szCs w:val="20"/>
              </w:rPr>
            </w:pPr>
          </w:p>
          <w:p w14:paraId="24A68C3D" w14:textId="55829CF9" w:rsidR="00D243E8" w:rsidRDefault="007D7FE9" w:rsidP="00D243E8">
            <w:pPr>
              <w:pStyle w:val="nova-e-listitem"/>
              <w:spacing w:before="0" w:beforeAutospacing="0" w:after="0" w:afterAutospacing="0"/>
              <w:ind w:left="-110"/>
              <w:jc w:val="both"/>
              <w:rPr>
                <w:rStyle w:val="Hyperlink"/>
                <w:sz w:val="20"/>
                <w:szCs w:val="20"/>
              </w:rPr>
            </w:pPr>
            <w:r w:rsidRPr="00D243E8">
              <w:rPr>
                <w:sz w:val="20"/>
                <w:szCs w:val="20"/>
              </w:rPr>
              <w:t xml:space="preserve">Noci, F. (2017) 'Dairy Products Processed </w:t>
            </w:r>
            <w:proofErr w:type="gramStart"/>
            <w:r w:rsidRPr="00D243E8">
              <w:rPr>
                <w:sz w:val="20"/>
                <w:szCs w:val="20"/>
              </w:rPr>
              <w:t>With</w:t>
            </w:r>
            <w:proofErr w:type="gramEnd"/>
            <w:r w:rsidRPr="00D243E8">
              <w:rPr>
                <w:sz w:val="20"/>
                <w:szCs w:val="20"/>
              </w:rPr>
              <w:t xml:space="preserve"> Ultrasound', Ultrasound: Advances for Food Processing and Preservation: Academic Press, pp. 145-180.</w:t>
            </w:r>
            <w:r w:rsidR="00D243E8" w:rsidRPr="00D243E8">
              <w:rPr>
                <w:sz w:val="20"/>
                <w:szCs w:val="20"/>
              </w:rPr>
              <w:t xml:space="preserve"> DOI: </w:t>
            </w:r>
            <w:hyperlink r:id="rId15" w:tgtFrame="_blank" w:history="1">
              <w:r w:rsidR="00D243E8" w:rsidRPr="00D243E8">
                <w:rPr>
                  <w:rStyle w:val="Hyperlink"/>
                  <w:sz w:val="20"/>
                  <w:szCs w:val="20"/>
                </w:rPr>
                <w:t>10.1016/B978-0-12-804581-7.00006-3</w:t>
              </w:r>
            </w:hyperlink>
          </w:p>
          <w:p w14:paraId="0ECCE7AF" w14:textId="77777777" w:rsidR="00C84186" w:rsidRDefault="00C84186" w:rsidP="00D243E8">
            <w:pPr>
              <w:pStyle w:val="nova-e-listitem"/>
              <w:spacing w:before="0" w:beforeAutospacing="0" w:after="0" w:afterAutospacing="0"/>
              <w:ind w:left="-110"/>
              <w:jc w:val="both"/>
              <w:rPr>
                <w:sz w:val="20"/>
                <w:szCs w:val="20"/>
              </w:rPr>
            </w:pPr>
          </w:p>
          <w:p w14:paraId="2F1D5402" w14:textId="65E0D547" w:rsidR="00D243E8" w:rsidRDefault="007D7FE9" w:rsidP="00D243E8">
            <w:pPr>
              <w:pStyle w:val="nova-e-listitem"/>
              <w:spacing w:before="0" w:beforeAutospacing="0" w:after="0" w:afterAutospacing="0"/>
              <w:ind w:left="-110"/>
              <w:jc w:val="both"/>
              <w:rPr>
                <w:rStyle w:val="Hyperlink"/>
                <w:sz w:val="20"/>
                <w:szCs w:val="20"/>
              </w:rPr>
            </w:pPr>
            <w:proofErr w:type="spellStart"/>
            <w:r w:rsidRPr="00D243E8">
              <w:rPr>
                <w:sz w:val="20"/>
                <w:szCs w:val="20"/>
              </w:rPr>
              <w:t>Cregenzán</w:t>
            </w:r>
            <w:proofErr w:type="spellEnd"/>
            <w:r w:rsidRPr="00D243E8">
              <w:rPr>
                <w:sz w:val="20"/>
                <w:szCs w:val="20"/>
              </w:rPr>
              <w:t xml:space="preserve">-Alberti, O., Halpin, R., Whyte, P., </w:t>
            </w:r>
            <w:proofErr w:type="spellStart"/>
            <w:r w:rsidRPr="00D243E8">
              <w:rPr>
                <w:sz w:val="20"/>
                <w:szCs w:val="20"/>
              </w:rPr>
              <w:t>Lyng</w:t>
            </w:r>
            <w:proofErr w:type="spellEnd"/>
            <w:r w:rsidRPr="00D243E8">
              <w:rPr>
                <w:sz w:val="20"/>
                <w:szCs w:val="20"/>
              </w:rPr>
              <w:t>, J. and Noci, F. (201</w:t>
            </w:r>
            <w:r w:rsidR="00D243E8" w:rsidRPr="00D243E8">
              <w:rPr>
                <w:sz w:val="20"/>
                <w:szCs w:val="20"/>
              </w:rPr>
              <w:t>4</w:t>
            </w:r>
            <w:r w:rsidRPr="00D243E8">
              <w:rPr>
                <w:sz w:val="20"/>
                <w:szCs w:val="20"/>
              </w:rPr>
              <w:t>) 'Study of the suitability of the central composite design to predict the inactivation kinetics by pulsed electric fields (PEF) in Escherichia coli, Staphylococcus aureus and Pseudomonas fluorescens in milk', Food and Bioproducts Processing, 95, pp. 313-322.</w:t>
            </w:r>
            <w:r w:rsidR="00D243E8" w:rsidRPr="00D243E8">
              <w:rPr>
                <w:sz w:val="20"/>
                <w:szCs w:val="20"/>
              </w:rPr>
              <w:t xml:space="preserve"> DOI: </w:t>
            </w:r>
            <w:hyperlink r:id="rId16" w:tgtFrame="_blank" w:history="1">
              <w:r w:rsidR="00D243E8" w:rsidRPr="00D243E8">
                <w:rPr>
                  <w:rStyle w:val="Hyperlink"/>
                  <w:sz w:val="20"/>
                  <w:szCs w:val="20"/>
                </w:rPr>
                <w:t>10.1016/j.fbp.2014.10.012</w:t>
              </w:r>
            </w:hyperlink>
          </w:p>
          <w:p w14:paraId="7D62E12D" w14:textId="77777777" w:rsidR="00C84186" w:rsidRDefault="00C84186" w:rsidP="00D243E8">
            <w:pPr>
              <w:pStyle w:val="nova-e-listitem"/>
              <w:spacing w:before="0" w:beforeAutospacing="0" w:after="0" w:afterAutospacing="0"/>
              <w:ind w:left="-110"/>
              <w:jc w:val="both"/>
              <w:rPr>
                <w:sz w:val="20"/>
                <w:szCs w:val="20"/>
              </w:rPr>
            </w:pPr>
          </w:p>
          <w:p w14:paraId="7EA2CCFB" w14:textId="55657A20" w:rsidR="00D243E8" w:rsidRDefault="007D7FE9" w:rsidP="00D243E8">
            <w:pPr>
              <w:pStyle w:val="nova-e-listitem"/>
              <w:spacing w:before="0" w:beforeAutospacing="0" w:after="0" w:afterAutospacing="0"/>
              <w:ind w:left="-110"/>
              <w:jc w:val="both"/>
              <w:rPr>
                <w:rStyle w:val="Hyperlink"/>
                <w:sz w:val="20"/>
                <w:szCs w:val="20"/>
              </w:rPr>
            </w:pPr>
            <w:r w:rsidRPr="00D243E8">
              <w:rPr>
                <w:sz w:val="20"/>
                <w:szCs w:val="20"/>
              </w:rPr>
              <w:t xml:space="preserve"> Arroyo, C., </w:t>
            </w:r>
            <w:proofErr w:type="spellStart"/>
            <w:r w:rsidRPr="00D243E8">
              <w:rPr>
                <w:sz w:val="20"/>
                <w:szCs w:val="20"/>
              </w:rPr>
              <w:t>Eslami</w:t>
            </w:r>
            <w:proofErr w:type="spellEnd"/>
            <w:r w:rsidRPr="00D243E8">
              <w:rPr>
                <w:sz w:val="20"/>
                <w:szCs w:val="20"/>
              </w:rPr>
              <w:t xml:space="preserve">, S., Brunton, N. P., </w:t>
            </w:r>
            <w:proofErr w:type="spellStart"/>
            <w:r w:rsidRPr="00D243E8">
              <w:rPr>
                <w:sz w:val="20"/>
                <w:szCs w:val="20"/>
              </w:rPr>
              <w:t>Arimi</w:t>
            </w:r>
            <w:proofErr w:type="spellEnd"/>
            <w:r w:rsidRPr="00D243E8">
              <w:rPr>
                <w:sz w:val="20"/>
                <w:szCs w:val="20"/>
              </w:rPr>
              <w:t xml:space="preserve">, J. M., Noci, F. and </w:t>
            </w:r>
            <w:proofErr w:type="spellStart"/>
            <w:r w:rsidRPr="00D243E8">
              <w:rPr>
                <w:sz w:val="20"/>
                <w:szCs w:val="20"/>
              </w:rPr>
              <w:t>Lyng</w:t>
            </w:r>
            <w:proofErr w:type="spellEnd"/>
            <w:r w:rsidRPr="00D243E8">
              <w:rPr>
                <w:sz w:val="20"/>
                <w:szCs w:val="20"/>
              </w:rPr>
              <w:t xml:space="preserve">, J. G. (2015a) 'An assessment of the impact of pulsed electric fields processing factors on oxidation, </w:t>
            </w:r>
            <w:proofErr w:type="spellStart"/>
            <w:r w:rsidRPr="00D243E8">
              <w:rPr>
                <w:sz w:val="20"/>
                <w:szCs w:val="20"/>
              </w:rPr>
              <w:t>color</w:t>
            </w:r>
            <w:proofErr w:type="spellEnd"/>
            <w:r w:rsidRPr="00D243E8">
              <w:rPr>
                <w:sz w:val="20"/>
                <w:szCs w:val="20"/>
              </w:rPr>
              <w:t>, texture, and sensory attributes of turkey breast meat', Poultry science, 94(5), pp. 1088-1095.</w:t>
            </w:r>
            <w:r w:rsidR="00D243E8" w:rsidRPr="00D243E8">
              <w:rPr>
                <w:sz w:val="20"/>
                <w:szCs w:val="20"/>
              </w:rPr>
              <w:t xml:space="preserve"> DOI: </w:t>
            </w:r>
            <w:hyperlink r:id="rId17" w:tgtFrame="_blank" w:history="1">
              <w:r w:rsidR="00D243E8" w:rsidRPr="00D243E8">
                <w:rPr>
                  <w:rStyle w:val="Hyperlink"/>
                  <w:sz w:val="20"/>
                  <w:szCs w:val="20"/>
                </w:rPr>
                <w:t>10.3382/</w:t>
              </w:r>
              <w:proofErr w:type="spellStart"/>
              <w:r w:rsidR="00D243E8" w:rsidRPr="00D243E8">
                <w:rPr>
                  <w:rStyle w:val="Hyperlink"/>
                  <w:sz w:val="20"/>
                  <w:szCs w:val="20"/>
                </w:rPr>
                <w:t>ps</w:t>
              </w:r>
              <w:proofErr w:type="spellEnd"/>
              <w:r w:rsidR="00D243E8" w:rsidRPr="00D243E8">
                <w:rPr>
                  <w:rStyle w:val="Hyperlink"/>
                  <w:sz w:val="20"/>
                  <w:szCs w:val="20"/>
                </w:rPr>
                <w:t>/pev097</w:t>
              </w:r>
            </w:hyperlink>
          </w:p>
          <w:p w14:paraId="310B045A" w14:textId="77777777" w:rsidR="00C84186" w:rsidRDefault="00C84186" w:rsidP="00D243E8">
            <w:pPr>
              <w:pStyle w:val="nova-e-listitem"/>
              <w:spacing w:before="0" w:beforeAutospacing="0" w:after="0" w:afterAutospacing="0"/>
              <w:ind w:left="-110"/>
              <w:jc w:val="both"/>
              <w:rPr>
                <w:sz w:val="20"/>
                <w:szCs w:val="20"/>
              </w:rPr>
            </w:pPr>
          </w:p>
          <w:p w14:paraId="6A5EEC22" w14:textId="20ABECA9" w:rsidR="00D243E8" w:rsidRPr="00D243E8" w:rsidRDefault="007D7FE9" w:rsidP="00D243E8">
            <w:pPr>
              <w:pStyle w:val="nova-e-listitem"/>
              <w:spacing w:before="0" w:beforeAutospacing="0" w:after="0" w:afterAutospacing="0"/>
              <w:ind w:left="-110"/>
              <w:jc w:val="both"/>
              <w:rPr>
                <w:sz w:val="20"/>
                <w:szCs w:val="20"/>
              </w:rPr>
            </w:pPr>
            <w:r w:rsidRPr="00D243E8">
              <w:rPr>
                <w:sz w:val="20"/>
                <w:szCs w:val="20"/>
              </w:rPr>
              <w:t xml:space="preserve">Arroyo, C., </w:t>
            </w:r>
            <w:proofErr w:type="spellStart"/>
            <w:r w:rsidRPr="00D243E8">
              <w:rPr>
                <w:sz w:val="20"/>
                <w:szCs w:val="20"/>
              </w:rPr>
              <w:t>Lascorz</w:t>
            </w:r>
            <w:proofErr w:type="spellEnd"/>
            <w:r w:rsidRPr="00D243E8">
              <w:rPr>
                <w:sz w:val="20"/>
                <w:szCs w:val="20"/>
              </w:rPr>
              <w:t xml:space="preserve">, D., O'Dowd, L., Noci, F., </w:t>
            </w:r>
            <w:proofErr w:type="spellStart"/>
            <w:r w:rsidRPr="00D243E8">
              <w:rPr>
                <w:sz w:val="20"/>
                <w:szCs w:val="20"/>
              </w:rPr>
              <w:t>Arimi</w:t>
            </w:r>
            <w:proofErr w:type="spellEnd"/>
            <w:r w:rsidRPr="00D243E8">
              <w:rPr>
                <w:sz w:val="20"/>
                <w:szCs w:val="20"/>
              </w:rPr>
              <w:t xml:space="preserve">, J. and </w:t>
            </w:r>
            <w:proofErr w:type="spellStart"/>
            <w:r w:rsidRPr="00D243E8">
              <w:rPr>
                <w:sz w:val="20"/>
                <w:szCs w:val="20"/>
              </w:rPr>
              <w:t>Lyng</w:t>
            </w:r>
            <w:proofErr w:type="spellEnd"/>
            <w:r w:rsidRPr="00D243E8">
              <w:rPr>
                <w:sz w:val="20"/>
                <w:szCs w:val="20"/>
              </w:rPr>
              <w:t>, J. G. (2015b) 'Effect of pulsed electric field treatments at various stages during conditioning on quality attributes of beef longissimus thoracis et lumborum muscle', Meat Science, 99, pp. 52-59.</w:t>
            </w:r>
            <w:r w:rsidR="00D243E8" w:rsidRPr="00D243E8">
              <w:rPr>
                <w:sz w:val="20"/>
                <w:szCs w:val="20"/>
              </w:rPr>
              <w:t xml:space="preserve"> DOI: </w:t>
            </w:r>
            <w:hyperlink r:id="rId18" w:tgtFrame="_blank" w:history="1">
              <w:r w:rsidR="00D243E8" w:rsidRPr="00D243E8">
                <w:rPr>
                  <w:rStyle w:val="Hyperlink"/>
                  <w:sz w:val="20"/>
                  <w:szCs w:val="20"/>
                </w:rPr>
                <w:t>10.1016/j.meatsci.2014.08.004</w:t>
              </w:r>
            </w:hyperlink>
          </w:p>
          <w:p w14:paraId="0B7247CE" w14:textId="5695BDC6" w:rsidR="007D7FE9" w:rsidRPr="00122C79" w:rsidRDefault="007D7FE9" w:rsidP="007D7FE9">
            <w:pPr>
              <w:spacing w:line="240" w:lineRule="auto"/>
              <w:textAlignment w:val="baseline"/>
              <w:rPr>
                <w:rFonts w:ascii="Calibri" w:eastAsia="Times New Roman" w:hAnsi="Calibri" w:cs="Calibri"/>
                <w:lang w:eastAsia="en-IE"/>
              </w:rPr>
            </w:pPr>
          </w:p>
          <w:p w14:paraId="45D24ED5" w14:textId="7F170119" w:rsidR="00C002A8" w:rsidRPr="00C002A8" w:rsidRDefault="00C002A8" w:rsidP="00C002A8">
            <w:pPr>
              <w:spacing w:after="120" w:line="240" w:lineRule="auto"/>
              <w:rPr>
                <w:rFonts w:ascii="Times New Roman" w:hAnsi="Times New Roman" w:cs="Times New Roman"/>
                <w:sz w:val="20"/>
                <w:szCs w:val="20"/>
                <w:lang w:val="en-US"/>
              </w:rPr>
            </w:pPr>
          </w:p>
        </w:tc>
      </w:tr>
    </w:tbl>
    <w:p w14:paraId="6BBA9DDE" w14:textId="77777777" w:rsidR="002B53CE" w:rsidRPr="00853085" w:rsidRDefault="002B53CE" w:rsidP="0097083D">
      <w:pPr>
        <w:spacing w:after="120"/>
        <w:rPr>
          <w:rFonts w:ascii="Times New Roman" w:hAnsi="Times New Roman" w:cs="Times New Roman"/>
          <w:b/>
          <w:sz w:val="24"/>
          <w:szCs w:val="24"/>
        </w:rPr>
      </w:pPr>
    </w:p>
    <w:sectPr w:rsidR="002B53CE" w:rsidRPr="00853085" w:rsidSect="00D243E8">
      <w:footerReference w:type="default" r:id="rId19"/>
      <w:pgSz w:w="11906" w:h="16838"/>
      <w:pgMar w:top="1560" w:right="1416"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D95A" w14:textId="77777777" w:rsidR="003970E8" w:rsidRDefault="003970E8">
      <w:pPr>
        <w:spacing w:line="240" w:lineRule="auto"/>
      </w:pPr>
      <w:r>
        <w:separator/>
      </w:r>
    </w:p>
  </w:endnote>
  <w:endnote w:type="continuationSeparator" w:id="0">
    <w:p w14:paraId="435806ED" w14:textId="77777777" w:rsidR="003970E8" w:rsidRDefault="00397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D0E7" w14:textId="77777777" w:rsidR="00F67384" w:rsidRPr="008F1365" w:rsidRDefault="00F67384" w:rsidP="003959FB">
    <w:pPr>
      <w:pStyle w:val="Footer"/>
      <w:jc w:val="center"/>
      <w:rPr>
        <w:szCs w:val="18"/>
      </w:rPr>
    </w:pPr>
    <w:r w:rsidRPr="008F1365">
      <w:rPr>
        <w:szCs w:val="18"/>
      </w:rPr>
      <w:fldChar w:fldCharType="begin"/>
    </w:r>
    <w:r w:rsidRPr="008F1365">
      <w:rPr>
        <w:szCs w:val="18"/>
      </w:rPr>
      <w:instrText xml:space="preserve"> PAGE   \* MERGEFORMAT </w:instrText>
    </w:r>
    <w:r w:rsidRPr="008F1365">
      <w:rPr>
        <w:szCs w:val="18"/>
      </w:rPr>
      <w:fldChar w:fldCharType="separate"/>
    </w:r>
    <w:r w:rsidR="006C54FC">
      <w:rPr>
        <w:noProof/>
        <w:szCs w:val="18"/>
      </w:rPr>
      <w:t>1</w:t>
    </w:r>
    <w:r w:rsidRPr="008F1365">
      <w:rPr>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5A0A" w14:textId="77777777" w:rsidR="003970E8" w:rsidRDefault="003970E8">
      <w:pPr>
        <w:spacing w:line="240" w:lineRule="auto"/>
      </w:pPr>
      <w:r>
        <w:separator/>
      </w:r>
    </w:p>
  </w:footnote>
  <w:footnote w:type="continuationSeparator" w:id="0">
    <w:p w14:paraId="69916085" w14:textId="77777777" w:rsidR="003970E8" w:rsidRDefault="003970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222"/>
    <w:multiLevelType w:val="hybridMultilevel"/>
    <w:tmpl w:val="712E8A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131F8B"/>
    <w:multiLevelType w:val="multilevel"/>
    <w:tmpl w:val="B9D8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97252"/>
    <w:multiLevelType w:val="hybridMultilevel"/>
    <w:tmpl w:val="4DCCE09C"/>
    <w:lvl w:ilvl="0" w:tplc="68F4F9B0">
      <w:start w:val="1"/>
      <w:numFmt w:val="decimal"/>
      <w:lvlText w:val="%1."/>
      <w:lvlJc w:val="left"/>
      <w:pPr>
        <w:ind w:left="720" w:hanging="360"/>
      </w:pPr>
      <w:rPr>
        <w:rFonts w:ascii="Georgia" w:hAnsi="Georgia" w:hint="default"/>
        <w:color w:val="auto"/>
        <w:sz w:val="18"/>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B569B3"/>
    <w:multiLevelType w:val="multilevel"/>
    <w:tmpl w:val="AABC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E4A49"/>
    <w:multiLevelType w:val="multilevel"/>
    <w:tmpl w:val="2668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C20B3"/>
    <w:multiLevelType w:val="hybridMultilevel"/>
    <w:tmpl w:val="3FF6417C"/>
    <w:lvl w:ilvl="0" w:tplc="9C5AD632">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2BE7DEB"/>
    <w:multiLevelType w:val="hybridMultilevel"/>
    <w:tmpl w:val="D0A25FE0"/>
    <w:lvl w:ilvl="0" w:tplc="18090015">
      <w:start w:val="1"/>
      <w:numFmt w:val="upp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580F8E"/>
    <w:multiLevelType w:val="hybridMultilevel"/>
    <w:tmpl w:val="712E8A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774098"/>
    <w:multiLevelType w:val="multilevel"/>
    <w:tmpl w:val="853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F6F13"/>
    <w:multiLevelType w:val="hybridMultilevel"/>
    <w:tmpl w:val="E4067EBE"/>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2CC0A86"/>
    <w:multiLevelType w:val="hybridMultilevel"/>
    <w:tmpl w:val="5DFC2660"/>
    <w:lvl w:ilvl="0" w:tplc="C6008D04">
      <w:start w:val="1"/>
      <w:numFmt w:val="bullet"/>
      <w:pStyle w:val="PPEBulletedList"/>
      <w:lvlText w:val=""/>
      <w:lvlJc w:val="left"/>
      <w:pPr>
        <w:ind w:left="36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B9455B4"/>
    <w:multiLevelType w:val="hybridMultilevel"/>
    <w:tmpl w:val="2B167772"/>
    <w:lvl w:ilvl="0" w:tplc="F26A500A">
      <w:start w:val="1"/>
      <w:numFmt w:val="decimal"/>
      <w:lvlText w:val="%1."/>
      <w:lvlJc w:val="left"/>
      <w:pPr>
        <w:ind w:left="1003" w:hanging="360"/>
      </w:pPr>
      <w:rPr>
        <w:b w:val="0"/>
      </w:rPr>
    </w:lvl>
    <w:lvl w:ilvl="1" w:tplc="18090019" w:tentative="1">
      <w:start w:val="1"/>
      <w:numFmt w:val="lowerLetter"/>
      <w:lvlText w:val="%2."/>
      <w:lvlJc w:val="left"/>
      <w:pPr>
        <w:ind w:left="1723" w:hanging="360"/>
      </w:pPr>
    </w:lvl>
    <w:lvl w:ilvl="2" w:tplc="1809001B" w:tentative="1">
      <w:start w:val="1"/>
      <w:numFmt w:val="lowerRoman"/>
      <w:lvlText w:val="%3."/>
      <w:lvlJc w:val="right"/>
      <w:pPr>
        <w:ind w:left="2443" w:hanging="180"/>
      </w:pPr>
    </w:lvl>
    <w:lvl w:ilvl="3" w:tplc="1809000F" w:tentative="1">
      <w:start w:val="1"/>
      <w:numFmt w:val="decimal"/>
      <w:lvlText w:val="%4."/>
      <w:lvlJc w:val="left"/>
      <w:pPr>
        <w:ind w:left="3163" w:hanging="360"/>
      </w:pPr>
    </w:lvl>
    <w:lvl w:ilvl="4" w:tplc="18090019" w:tentative="1">
      <w:start w:val="1"/>
      <w:numFmt w:val="lowerLetter"/>
      <w:lvlText w:val="%5."/>
      <w:lvlJc w:val="left"/>
      <w:pPr>
        <w:ind w:left="3883" w:hanging="360"/>
      </w:pPr>
    </w:lvl>
    <w:lvl w:ilvl="5" w:tplc="1809001B" w:tentative="1">
      <w:start w:val="1"/>
      <w:numFmt w:val="lowerRoman"/>
      <w:lvlText w:val="%6."/>
      <w:lvlJc w:val="right"/>
      <w:pPr>
        <w:ind w:left="4603" w:hanging="180"/>
      </w:pPr>
    </w:lvl>
    <w:lvl w:ilvl="6" w:tplc="1809000F" w:tentative="1">
      <w:start w:val="1"/>
      <w:numFmt w:val="decimal"/>
      <w:lvlText w:val="%7."/>
      <w:lvlJc w:val="left"/>
      <w:pPr>
        <w:ind w:left="5323" w:hanging="360"/>
      </w:pPr>
    </w:lvl>
    <w:lvl w:ilvl="7" w:tplc="18090019" w:tentative="1">
      <w:start w:val="1"/>
      <w:numFmt w:val="lowerLetter"/>
      <w:lvlText w:val="%8."/>
      <w:lvlJc w:val="left"/>
      <w:pPr>
        <w:ind w:left="6043" w:hanging="360"/>
      </w:pPr>
    </w:lvl>
    <w:lvl w:ilvl="8" w:tplc="1809001B" w:tentative="1">
      <w:start w:val="1"/>
      <w:numFmt w:val="lowerRoman"/>
      <w:lvlText w:val="%9."/>
      <w:lvlJc w:val="right"/>
      <w:pPr>
        <w:ind w:left="6763" w:hanging="180"/>
      </w:pPr>
    </w:lvl>
  </w:abstractNum>
  <w:abstractNum w:abstractNumId="12" w15:restartNumberingAfterBreak="0">
    <w:nsid w:val="462A7956"/>
    <w:multiLevelType w:val="hybridMultilevel"/>
    <w:tmpl w:val="712E8A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65F73F8"/>
    <w:multiLevelType w:val="hybridMultilevel"/>
    <w:tmpl w:val="8B801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7A43379"/>
    <w:multiLevelType w:val="multilevel"/>
    <w:tmpl w:val="D4B0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A1CA7"/>
    <w:multiLevelType w:val="hybridMultilevel"/>
    <w:tmpl w:val="D9261A00"/>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0FF54B2"/>
    <w:multiLevelType w:val="multilevel"/>
    <w:tmpl w:val="E97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C5AD9"/>
    <w:multiLevelType w:val="hybridMultilevel"/>
    <w:tmpl w:val="EEF832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A5178B7"/>
    <w:multiLevelType w:val="hybridMultilevel"/>
    <w:tmpl w:val="96608002"/>
    <w:lvl w:ilvl="0" w:tplc="69067F28">
      <w:start w:val="1"/>
      <w:numFmt w:val="bullet"/>
      <w:pStyle w:val="PRBulletedList"/>
      <w:lvlText w:val=""/>
      <w:lvlJc w:val="left"/>
      <w:pPr>
        <w:tabs>
          <w:tab w:val="num" w:pos="720"/>
        </w:tabs>
        <w:ind w:left="2700" w:hanging="270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D95C1D"/>
    <w:multiLevelType w:val="hybridMultilevel"/>
    <w:tmpl w:val="CC4AEAA8"/>
    <w:lvl w:ilvl="0" w:tplc="F078D74E">
      <w:start w:val="1"/>
      <w:numFmt w:val="low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C902BED"/>
    <w:multiLevelType w:val="hybridMultilevel"/>
    <w:tmpl w:val="712E8A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F530D47"/>
    <w:multiLevelType w:val="hybridMultilevel"/>
    <w:tmpl w:val="FE742F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F962750"/>
    <w:multiLevelType w:val="multilevel"/>
    <w:tmpl w:val="D1F4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D3C59"/>
    <w:multiLevelType w:val="hybridMultilevel"/>
    <w:tmpl w:val="D86415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A0B5248"/>
    <w:multiLevelType w:val="hybridMultilevel"/>
    <w:tmpl w:val="DC148AC6"/>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BA1264A"/>
    <w:multiLevelType w:val="hybridMultilevel"/>
    <w:tmpl w:val="712E8A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D5B500C"/>
    <w:multiLevelType w:val="multilevel"/>
    <w:tmpl w:val="2260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66212">
    <w:abstractNumId w:val="10"/>
  </w:num>
  <w:num w:numId="2" w16cid:durableId="60100047">
    <w:abstractNumId w:val="18"/>
  </w:num>
  <w:num w:numId="3" w16cid:durableId="1572888692">
    <w:abstractNumId w:val="23"/>
  </w:num>
  <w:num w:numId="4" w16cid:durableId="1685279088">
    <w:abstractNumId w:val="11"/>
  </w:num>
  <w:num w:numId="5" w16cid:durableId="2082368944">
    <w:abstractNumId w:val="2"/>
  </w:num>
  <w:num w:numId="6" w16cid:durableId="1905138154">
    <w:abstractNumId w:val="5"/>
  </w:num>
  <w:num w:numId="7" w16cid:durableId="738750863">
    <w:abstractNumId w:val="13"/>
  </w:num>
  <w:num w:numId="8" w16cid:durableId="370150184">
    <w:abstractNumId w:val="6"/>
  </w:num>
  <w:num w:numId="9" w16cid:durableId="397359477">
    <w:abstractNumId w:val="9"/>
  </w:num>
  <w:num w:numId="10" w16cid:durableId="1875575999">
    <w:abstractNumId w:val="15"/>
  </w:num>
  <w:num w:numId="11" w16cid:durableId="293872184">
    <w:abstractNumId w:val="24"/>
  </w:num>
  <w:num w:numId="12" w16cid:durableId="701514139">
    <w:abstractNumId w:val="12"/>
  </w:num>
  <w:num w:numId="13" w16cid:durableId="108622204">
    <w:abstractNumId w:val="19"/>
  </w:num>
  <w:num w:numId="14" w16cid:durableId="536895853">
    <w:abstractNumId w:val="0"/>
  </w:num>
  <w:num w:numId="15" w16cid:durableId="1396856384">
    <w:abstractNumId w:val="20"/>
  </w:num>
  <w:num w:numId="16" w16cid:durableId="1551765951">
    <w:abstractNumId w:val="7"/>
  </w:num>
  <w:num w:numId="17" w16cid:durableId="1184981435">
    <w:abstractNumId w:val="25"/>
  </w:num>
  <w:num w:numId="18" w16cid:durableId="1508205059">
    <w:abstractNumId w:val="17"/>
  </w:num>
  <w:num w:numId="19" w16cid:durableId="672604957">
    <w:abstractNumId w:val="14"/>
  </w:num>
  <w:num w:numId="20" w16cid:durableId="659820065">
    <w:abstractNumId w:val="26"/>
  </w:num>
  <w:num w:numId="21" w16cid:durableId="1264648439">
    <w:abstractNumId w:val="3"/>
  </w:num>
  <w:num w:numId="22" w16cid:durableId="366564234">
    <w:abstractNumId w:val="22"/>
  </w:num>
  <w:num w:numId="23" w16cid:durableId="1444569522">
    <w:abstractNumId w:val="8"/>
  </w:num>
  <w:num w:numId="24" w16cid:durableId="1190799394">
    <w:abstractNumId w:val="16"/>
  </w:num>
  <w:num w:numId="25" w16cid:durableId="64571675">
    <w:abstractNumId w:val="4"/>
  </w:num>
  <w:num w:numId="26" w16cid:durableId="1863668312">
    <w:abstractNumId w:val="21"/>
  </w:num>
  <w:num w:numId="27" w16cid:durableId="20460659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A8"/>
    <w:rsid w:val="00004CC9"/>
    <w:rsid w:val="00014AAD"/>
    <w:rsid w:val="00014D71"/>
    <w:rsid w:val="0001677F"/>
    <w:rsid w:val="00021287"/>
    <w:rsid w:val="00040F05"/>
    <w:rsid w:val="000430DC"/>
    <w:rsid w:val="000445B9"/>
    <w:rsid w:val="0004594F"/>
    <w:rsid w:val="00055FC7"/>
    <w:rsid w:val="00067D4B"/>
    <w:rsid w:val="00075A02"/>
    <w:rsid w:val="0009745B"/>
    <w:rsid w:val="000A15F4"/>
    <w:rsid w:val="000A707C"/>
    <w:rsid w:val="000B1074"/>
    <w:rsid w:val="000B3E9F"/>
    <w:rsid w:val="000B6E1F"/>
    <w:rsid w:val="000C11F1"/>
    <w:rsid w:val="000E080A"/>
    <w:rsid w:val="000E38A3"/>
    <w:rsid w:val="00102765"/>
    <w:rsid w:val="00102AF3"/>
    <w:rsid w:val="00103FD6"/>
    <w:rsid w:val="00106039"/>
    <w:rsid w:val="001120BA"/>
    <w:rsid w:val="0011250E"/>
    <w:rsid w:val="00116CEC"/>
    <w:rsid w:val="00116E4C"/>
    <w:rsid w:val="001232DB"/>
    <w:rsid w:val="0012438E"/>
    <w:rsid w:val="00125164"/>
    <w:rsid w:val="0012572D"/>
    <w:rsid w:val="00127F58"/>
    <w:rsid w:val="0013190A"/>
    <w:rsid w:val="00141A28"/>
    <w:rsid w:val="001469BF"/>
    <w:rsid w:val="00151BCD"/>
    <w:rsid w:val="00151EAE"/>
    <w:rsid w:val="00155B1B"/>
    <w:rsid w:val="0016134E"/>
    <w:rsid w:val="00180A94"/>
    <w:rsid w:val="001827E8"/>
    <w:rsid w:val="0019798F"/>
    <w:rsid w:val="001A2510"/>
    <w:rsid w:val="001A2E25"/>
    <w:rsid w:val="001A78E5"/>
    <w:rsid w:val="001D5460"/>
    <w:rsid w:val="001E0958"/>
    <w:rsid w:val="001E2DCB"/>
    <w:rsid w:val="001F3EC8"/>
    <w:rsid w:val="001F41CD"/>
    <w:rsid w:val="0020781A"/>
    <w:rsid w:val="00207EC6"/>
    <w:rsid w:val="00212687"/>
    <w:rsid w:val="002225F3"/>
    <w:rsid w:val="00224E67"/>
    <w:rsid w:val="00224E9A"/>
    <w:rsid w:val="00230849"/>
    <w:rsid w:val="00241BCD"/>
    <w:rsid w:val="00272959"/>
    <w:rsid w:val="00281A2D"/>
    <w:rsid w:val="00283111"/>
    <w:rsid w:val="002875E5"/>
    <w:rsid w:val="0029245C"/>
    <w:rsid w:val="00292816"/>
    <w:rsid w:val="00292B5E"/>
    <w:rsid w:val="002A3E24"/>
    <w:rsid w:val="002B53CE"/>
    <w:rsid w:val="002B5584"/>
    <w:rsid w:val="002C6869"/>
    <w:rsid w:val="002D67B5"/>
    <w:rsid w:val="002D775B"/>
    <w:rsid w:val="002E216E"/>
    <w:rsid w:val="00300FCA"/>
    <w:rsid w:val="00315E0B"/>
    <w:rsid w:val="003204F1"/>
    <w:rsid w:val="00322770"/>
    <w:rsid w:val="00324C6A"/>
    <w:rsid w:val="003259E5"/>
    <w:rsid w:val="00326D7D"/>
    <w:rsid w:val="00331823"/>
    <w:rsid w:val="0033636E"/>
    <w:rsid w:val="003377B5"/>
    <w:rsid w:val="00353B02"/>
    <w:rsid w:val="0036084A"/>
    <w:rsid w:val="00360A51"/>
    <w:rsid w:val="0036676A"/>
    <w:rsid w:val="003709D0"/>
    <w:rsid w:val="00373AA6"/>
    <w:rsid w:val="003750E2"/>
    <w:rsid w:val="0038276A"/>
    <w:rsid w:val="00382CA4"/>
    <w:rsid w:val="003831BD"/>
    <w:rsid w:val="003844EF"/>
    <w:rsid w:val="003959FB"/>
    <w:rsid w:val="003970E8"/>
    <w:rsid w:val="003B4BA3"/>
    <w:rsid w:val="003B62D6"/>
    <w:rsid w:val="003B7FD4"/>
    <w:rsid w:val="003D0A8A"/>
    <w:rsid w:val="003D3D96"/>
    <w:rsid w:val="003E195A"/>
    <w:rsid w:val="003F2A96"/>
    <w:rsid w:val="003F6405"/>
    <w:rsid w:val="00422130"/>
    <w:rsid w:val="004349E1"/>
    <w:rsid w:val="004353C7"/>
    <w:rsid w:val="004363D7"/>
    <w:rsid w:val="00453ECB"/>
    <w:rsid w:val="004601DC"/>
    <w:rsid w:val="00471BCD"/>
    <w:rsid w:val="004733D8"/>
    <w:rsid w:val="00474A57"/>
    <w:rsid w:val="00480CEF"/>
    <w:rsid w:val="00482318"/>
    <w:rsid w:val="004872F2"/>
    <w:rsid w:val="00491E7E"/>
    <w:rsid w:val="00493974"/>
    <w:rsid w:val="004950F6"/>
    <w:rsid w:val="004951EA"/>
    <w:rsid w:val="00497838"/>
    <w:rsid w:val="004A1317"/>
    <w:rsid w:val="004A7A8C"/>
    <w:rsid w:val="004C0DC3"/>
    <w:rsid w:val="004C3818"/>
    <w:rsid w:val="004C6962"/>
    <w:rsid w:val="004D0845"/>
    <w:rsid w:val="004D29A2"/>
    <w:rsid w:val="004E7A94"/>
    <w:rsid w:val="004F7890"/>
    <w:rsid w:val="0050557C"/>
    <w:rsid w:val="0052122C"/>
    <w:rsid w:val="00522680"/>
    <w:rsid w:val="00523FE6"/>
    <w:rsid w:val="0053031E"/>
    <w:rsid w:val="00531FF5"/>
    <w:rsid w:val="00540530"/>
    <w:rsid w:val="00542F81"/>
    <w:rsid w:val="0054474D"/>
    <w:rsid w:val="00546D35"/>
    <w:rsid w:val="00553F36"/>
    <w:rsid w:val="00557B1D"/>
    <w:rsid w:val="00572147"/>
    <w:rsid w:val="0057328E"/>
    <w:rsid w:val="00581354"/>
    <w:rsid w:val="0058689A"/>
    <w:rsid w:val="00596B19"/>
    <w:rsid w:val="005A055E"/>
    <w:rsid w:val="005A1D30"/>
    <w:rsid w:val="005A3CA0"/>
    <w:rsid w:val="005A4F57"/>
    <w:rsid w:val="005A680B"/>
    <w:rsid w:val="005B3DD9"/>
    <w:rsid w:val="005C0A7E"/>
    <w:rsid w:val="005C0EE8"/>
    <w:rsid w:val="005C4F5D"/>
    <w:rsid w:val="005C68B3"/>
    <w:rsid w:val="005D0BE0"/>
    <w:rsid w:val="005D7BA2"/>
    <w:rsid w:val="005E0C56"/>
    <w:rsid w:val="005E6CFB"/>
    <w:rsid w:val="005F1709"/>
    <w:rsid w:val="005F1C88"/>
    <w:rsid w:val="005F4E75"/>
    <w:rsid w:val="006003CF"/>
    <w:rsid w:val="00601EFF"/>
    <w:rsid w:val="00602F85"/>
    <w:rsid w:val="0060504E"/>
    <w:rsid w:val="00613976"/>
    <w:rsid w:val="00613F39"/>
    <w:rsid w:val="0061780E"/>
    <w:rsid w:val="00617FB4"/>
    <w:rsid w:val="00621739"/>
    <w:rsid w:val="00625FF1"/>
    <w:rsid w:val="006314FB"/>
    <w:rsid w:val="00634241"/>
    <w:rsid w:val="00634DCD"/>
    <w:rsid w:val="00641259"/>
    <w:rsid w:val="00644146"/>
    <w:rsid w:val="0064503F"/>
    <w:rsid w:val="00651B6A"/>
    <w:rsid w:val="00652DBE"/>
    <w:rsid w:val="0065748E"/>
    <w:rsid w:val="006579AC"/>
    <w:rsid w:val="006813E8"/>
    <w:rsid w:val="0069105F"/>
    <w:rsid w:val="006943F6"/>
    <w:rsid w:val="006B3118"/>
    <w:rsid w:val="006B4550"/>
    <w:rsid w:val="006C54FC"/>
    <w:rsid w:val="006D0DF8"/>
    <w:rsid w:val="006D1B9F"/>
    <w:rsid w:val="006D2BB9"/>
    <w:rsid w:val="006D6F08"/>
    <w:rsid w:val="006E18AA"/>
    <w:rsid w:val="006E38BF"/>
    <w:rsid w:val="006E703E"/>
    <w:rsid w:val="006F3650"/>
    <w:rsid w:val="00705D4C"/>
    <w:rsid w:val="00710E46"/>
    <w:rsid w:val="00721D35"/>
    <w:rsid w:val="007239A5"/>
    <w:rsid w:val="00723ACD"/>
    <w:rsid w:val="00723BC5"/>
    <w:rsid w:val="00734221"/>
    <w:rsid w:val="0073468D"/>
    <w:rsid w:val="00745569"/>
    <w:rsid w:val="0075285B"/>
    <w:rsid w:val="0075549F"/>
    <w:rsid w:val="00762B3B"/>
    <w:rsid w:val="00775F93"/>
    <w:rsid w:val="00777074"/>
    <w:rsid w:val="007812F6"/>
    <w:rsid w:val="007843CA"/>
    <w:rsid w:val="0079402C"/>
    <w:rsid w:val="007A4E89"/>
    <w:rsid w:val="007A7887"/>
    <w:rsid w:val="007B1E90"/>
    <w:rsid w:val="007B2E67"/>
    <w:rsid w:val="007B3B18"/>
    <w:rsid w:val="007C4D0B"/>
    <w:rsid w:val="007C77DC"/>
    <w:rsid w:val="007D13EB"/>
    <w:rsid w:val="007D24D0"/>
    <w:rsid w:val="007D6CFD"/>
    <w:rsid w:val="007D7FE9"/>
    <w:rsid w:val="007E477D"/>
    <w:rsid w:val="007F1C2B"/>
    <w:rsid w:val="007F61FA"/>
    <w:rsid w:val="00801C2D"/>
    <w:rsid w:val="00807A34"/>
    <w:rsid w:val="00814EB8"/>
    <w:rsid w:val="0081629F"/>
    <w:rsid w:val="00821ACF"/>
    <w:rsid w:val="00822520"/>
    <w:rsid w:val="00823900"/>
    <w:rsid w:val="00827ACF"/>
    <w:rsid w:val="00833135"/>
    <w:rsid w:val="00834713"/>
    <w:rsid w:val="008406CB"/>
    <w:rsid w:val="00853085"/>
    <w:rsid w:val="00857E3A"/>
    <w:rsid w:val="00866FD9"/>
    <w:rsid w:val="0087330F"/>
    <w:rsid w:val="008761E1"/>
    <w:rsid w:val="0087637D"/>
    <w:rsid w:val="00891890"/>
    <w:rsid w:val="008A1166"/>
    <w:rsid w:val="008A586E"/>
    <w:rsid w:val="008A7FFD"/>
    <w:rsid w:val="008B2FEB"/>
    <w:rsid w:val="008C008E"/>
    <w:rsid w:val="008D24C5"/>
    <w:rsid w:val="008D4C6D"/>
    <w:rsid w:val="008E01A9"/>
    <w:rsid w:val="008E33A3"/>
    <w:rsid w:val="00907649"/>
    <w:rsid w:val="00907731"/>
    <w:rsid w:val="00907766"/>
    <w:rsid w:val="009247C4"/>
    <w:rsid w:val="00942B6F"/>
    <w:rsid w:val="00950CE1"/>
    <w:rsid w:val="009541D4"/>
    <w:rsid w:val="00956366"/>
    <w:rsid w:val="00963459"/>
    <w:rsid w:val="00964FB1"/>
    <w:rsid w:val="00970734"/>
    <w:rsid w:val="0097083D"/>
    <w:rsid w:val="009916C8"/>
    <w:rsid w:val="009A0434"/>
    <w:rsid w:val="009A5C9F"/>
    <w:rsid w:val="009B11F8"/>
    <w:rsid w:val="009B4D1C"/>
    <w:rsid w:val="009C0A47"/>
    <w:rsid w:val="009C3E24"/>
    <w:rsid w:val="009C6C5A"/>
    <w:rsid w:val="009E1D2B"/>
    <w:rsid w:val="009E2A41"/>
    <w:rsid w:val="009E5DEC"/>
    <w:rsid w:val="009E65B3"/>
    <w:rsid w:val="009F0DA4"/>
    <w:rsid w:val="009F5EB9"/>
    <w:rsid w:val="00A05532"/>
    <w:rsid w:val="00A13641"/>
    <w:rsid w:val="00A34A7B"/>
    <w:rsid w:val="00A37C3F"/>
    <w:rsid w:val="00A41C80"/>
    <w:rsid w:val="00A42E00"/>
    <w:rsid w:val="00A42E82"/>
    <w:rsid w:val="00A51911"/>
    <w:rsid w:val="00A542D9"/>
    <w:rsid w:val="00A56552"/>
    <w:rsid w:val="00A62014"/>
    <w:rsid w:val="00A64BF6"/>
    <w:rsid w:val="00A70342"/>
    <w:rsid w:val="00A74C51"/>
    <w:rsid w:val="00A77754"/>
    <w:rsid w:val="00A93878"/>
    <w:rsid w:val="00A9559B"/>
    <w:rsid w:val="00A97DA3"/>
    <w:rsid w:val="00AA5583"/>
    <w:rsid w:val="00AB48B0"/>
    <w:rsid w:val="00AC067B"/>
    <w:rsid w:val="00AC28A8"/>
    <w:rsid w:val="00AC2D5B"/>
    <w:rsid w:val="00AC3D06"/>
    <w:rsid w:val="00AC5D79"/>
    <w:rsid w:val="00AE71E1"/>
    <w:rsid w:val="00AF0FFC"/>
    <w:rsid w:val="00B070E8"/>
    <w:rsid w:val="00B10E07"/>
    <w:rsid w:val="00B165F1"/>
    <w:rsid w:val="00B2098D"/>
    <w:rsid w:val="00B222DC"/>
    <w:rsid w:val="00B33E93"/>
    <w:rsid w:val="00B53F1D"/>
    <w:rsid w:val="00B608C5"/>
    <w:rsid w:val="00B636DA"/>
    <w:rsid w:val="00B80C86"/>
    <w:rsid w:val="00B85F87"/>
    <w:rsid w:val="00B872DE"/>
    <w:rsid w:val="00B95550"/>
    <w:rsid w:val="00B95ECA"/>
    <w:rsid w:val="00BA4DA5"/>
    <w:rsid w:val="00BA5D6D"/>
    <w:rsid w:val="00BA6F59"/>
    <w:rsid w:val="00BB0C0E"/>
    <w:rsid w:val="00BB6A02"/>
    <w:rsid w:val="00BC0191"/>
    <w:rsid w:val="00BC0C0B"/>
    <w:rsid w:val="00BC7398"/>
    <w:rsid w:val="00BD50CC"/>
    <w:rsid w:val="00BE1DF3"/>
    <w:rsid w:val="00BE27CB"/>
    <w:rsid w:val="00BE3500"/>
    <w:rsid w:val="00BF5225"/>
    <w:rsid w:val="00BF6935"/>
    <w:rsid w:val="00BF6FB6"/>
    <w:rsid w:val="00C002A8"/>
    <w:rsid w:val="00C010A2"/>
    <w:rsid w:val="00C0247E"/>
    <w:rsid w:val="00C1145F"/>
    <w:rsid w:val="00C155E1"/>
    <w:rsid w:val="00C16438"/>
    <w:rsid w:val="00C30E2D"/>
    <w:rsid w:val="00C3341F"/>
    <w:rsid w:val="00C45427"/>
    <w:rsid w:val="00C469AB"/>
    <w:rsid w:val="00C54E1B"/>
    <w:rsid w:val="00C60E1C"/>
    <w:rsid w:val="00C613BC"/>
    <w:rsid w:val="00C81461"/>
    <w:rsid w:val="00C82C33"/>
    <w:rsid w:val="00C84186"/>
    <w:rsid w:val="00C91B5E"/>
    <w:rsid w:val="00C9706F"/>
    <w:rsid w:val="00CA0258"/>
    <w:rsid w:val="00CB013C"/>
    <w:rsid w:val="00CB4497"/>
    <w:rsid w:val="00CC521F"/>
    <w:rsid w:val="00CC6599"/>
    <w:rsid w:val="00CC6D8B"/>
    <w:rsid w:val="00CE13FB"/>
    <w:rsid w:val="00CE4B0A"/>
    <w:rsid w:val="00CE7695"/>
    <w:rsid w:val="00CF155F"/>
    <w:rsid w:val="00CF3D1E"/>
    <w:rsid w:val="00CF7C36"/>
    <w:rsid w:val="00D02140"/>
    <w:rsid w:val="00D06166"/>
    <w:rsid w:val="00D16518"/>
    <w:rsid w:val="00D243E8"/>
    <w:rsid w:val="00D25863"/>
    <w:rsid w:val="00D412F3"/>
    <w:rsid w:val="00D4344A"/>
    <w:rsid w:val="00D46ED8"/>
    <w:rsid w:val="00D54C6F"/>
    <w:rsid w:val="00D62250"/>
    <w:rsid w:val="00D62EDF"/>
    <w:rsid w:val="00D70A81"/>
    <w:rsid w:val="00D72FAA"/>
    <w:rsid w:val="00D73922"/>
    <w:rsid w:val="00D74836"/>
    <w:rsid w:val="00D84AE5"/>
    <w:rsid w:val="00D94831"/>
    <w:rsid w:val="00D95A8B"/>
    <w:rsid w:val="00DA0872"/>
    <w:rsid w:val="00DA1CDA"/>
    <w:rsid w:val="00DA5890"/>
    <w:rsid w:val="00DA6077"/>
    <w:rsid w:val="00DB229B"/>
    <w:rsid w:val="00DB3584"/>
    <w:rsid w:val="00DB5D6E"/>
    <w:rsid w:val="00DC395F"/>
    <w:rsid w:val="00DC45B5"/>
    <w:rsid w:val="00DC72B6"/>
    <w:rsid w:val="00DF5693"/>
    <w:rsid w:val="00E017D6"/>
    <w:rsid w:val="00E06303"/>
    <w:rsid w:val="00E14A67"/>
    <w:rsid w:val="00E240F0"/>
    <w:rsid w:val="00E319F8"/>
    <w:rsid w:val="00E319FA"/>
    <w:rsid w:val="00E32D4B"/>
    <w:rsid w:val="00E35E38"/>
    <w:rsid w:val="00E36846"/>
    <w:rsid w:val="00E50732"/>
    <w:rsid w:val="00E52533"/>
    <w:rsid w:val="00E55E44"/>
    <w:rsid w:val="00E6405E"/>
    <w:rsid w:val="00E67001"/>
    <w:rsid w:val="00E67211"/>
    <w:rsid w:val="00E744F2"/>
    <w:rsid w:val="00E760CC"/>
    <w:rsid w:val="00E87C26"/>
    <w:rsid w:val="00E90FC7"/>
    <w:rsid w:val="00E94454"/>
    <w:rsid w:val="00E97E14"/>
    <w:rsid w:val="00EB2BBB"/>
    <w:rsid w:val="00EB5C8B"/>
    <w:rsid w:val="00EC2564"/>
    <w:rsid w:val="00EC35DE"/>
    <w:rsid w:val="00EC38A2"/>
    <w:rsid w:val="00ED4B96"/>
    <w:rsid w:val="00EE5F13"/>
    <w:rsid w:val="00EE72EB"/>
    <w:rsid w:val="00F071DD"/>
    <w:rsid w:val="00F269C0"/>
    <w:rsid w:val="00F273A8"/>
    <w:rsid w:val="00F31785"/>
    <w:rsid w:val="00F33313"/>
    <w:rsid w:val="00F41BAD"/>
    <w:rsid w:val="00F43211"/>
    <w:rsid w:val="00F43CC4"/>
    <w:rsid w:val="00F47CA3"/>
    <w:rsid w:val="00F60D72"/>
    <w:rsid w:val="00F6361A"/>
    <w:rsid w:val="00F67384"/>
    <w:rsid w:val="00F70BDA"/>
    <w:rsid w:val="00F73CC2"/>
    <w:rsid w:val="00F867CA"/>
    <w:rsid w:val="00F875A5"/>
    <w:rsid w:val="00F904B7"/>
    <w:rsid w:val="00F94D16"/>
    <w:rsid w:val="00FA0D02"/>
    <w:rsid w:val="00FA6978"/>
    <w:rsid w:val="00FB0F46"/>
    <w:rsid w:val="00FB2591"/>
    <w:rsid w:val="00FC01D8"/>
    <w:rsid w:val="00FD1187"/>
    <w:rsid w:val="00FD1C9D"/>
    <w:rsid w:val="00FD2A18"/>
    <w:rsid w:val="00FD3B44"/>
    <w:rsid w:val="00FD495B"/>
    <w:rsid w:val="00FD7786"/>
    <w:rsid w:val="00FE0027"/>
    <w:rsid w:val="00FE4DE2"/>
    <w:rsid w:val="00FF15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0E91"/>
  <w15:docId w15:val="{2656238F-F069-407D-858C-156868D5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18"/>
        <w:szCs w:val="18"/>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PE_Text"/>
    <w:qFormat/>
    <w:rsid w:val="00230849"/>
    <w:pPr>
      <w:spacing w:after="0" w:line="300" w:lineRule="exact"/>
      <w:jc w:val="both"/>
    </w:pPr>
  </w:style>
  <w:style w:type="paragraph" w:styleId="Heading1">
    <w:name w:val="heading 1"/>
    <w:aliases w:val="PPE_PB_ProgrammeTitle"/>
    <w:basedOn w:val="Heading2"/>
    <w:next w:val="Normal"/>
    <w:link w:val="Heading1Char"/>
    <w:uiPriority w:val="9"/>
    <w:qFormat/>
    <w:rsid w:val="001120BA"/>
    <w:pPr>
      <w:jc w:val="left"/>
      <w:outlineLvl w:val="0"/>
    </w:pPr>
    <w:rPr>
      <w:sz w:val="28"/>
      <w:szCs w:val="32"/>
    </w:rPr>
  </w:style>
  <w:style w:type="paragraph" w:styleId="Heading2">
    <w:name w:val="heading 2"/>
    <w:aliases w:val="PPE_PB_H1"/>
    <w:basedOn w:val="Normal"/>
    <w:next w:val="Normal"/>
    <w:link w:val="Heading2Char"/>
    <w:uiPriority w:val="9"/>
    <w:unhideWhenUsed/>
    <w:qFormat/>
    <w:rsid w:val="00D54C6F"/>
    <w:pPr>
      <w:outlineLvl w:val="1"/>
    </w:pPr>
    <w:rPr>
      <w:b/>
      <w:sz w:val="24"/>
      <w:szCs w:val="26"/>
    </w:rPr>
  </w:style>
  <w:style w:type="paragraph" w:styleId="Heading3">
    <w:name w:val="heading 3"/>
    <w:aliases w:val="PPE_PB_H2"/>
    <w:basedOn w:val="Heading2"/>
    <w:next w:val="Normal"/>
    <w:link w:val="Heading3Char"/>
    <w:uiPriority w:val="9"/>
    <w:unhideWhenUsed/>
    <w:qFormat/>
    <w:rsid w:val="005A3CA0"/>
    <w:pPr>
      <w:spacing w:after="120"/>
      <w:outlineLvl w:val="2"/>
    </w:pPr>
    <w:rPr>
      <w:sz w:val="20"/>
      <w:szCs w:val="24"/>
    </w:rPr>
  </w:style>
  <w:style w:type="paragraph" w:styleId="Heading4">
    <w:name w:val="heading 4"/>
    <w:aliases w:val="PPE_H3"/>
    <w:basedOn w:val="Heading3"/>
    <w:next w:val="Normal"/>
    <w:link w:val="Heading4Char"/>
    <w:uiPriority w:val="9"/>
    <w:unhideWhenUsed/>
    <w:rsid w:val="00D54C6F"/>
    <w:pPr>
      <w:outlineLvl w:val="3"/>
    </w:pPr>
    <w:rPr>
      <w:iCs/>
      <w:sz w:val="18"/>
    </w:rPr>
  </w:style>
  <w:style w:type="paragraph" w:styleId="Heading5">
    <w:name w:val="heading 5"/>
    <w:basedOn w:val="Normal"/>
    <w:next w:val="Normal"/>
    <w:link w:val="Heading5Char"/>
    <w:uiPriority w:val="9"/>
    <w:semiHidden/>
    <w:unhideWhenUsed/>
    <w:rsid w:val="00B33E9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PE_PB_ProgrammeTitle Char"/>
    <w:basedOn w:val="DefaultParagraphFont"/>
    <w:link w:val="Heading1"/>
    <w:uiPriority w:val="9"/>
    <w:rsid w:val="001120BA"/>
    <w:rPr>
      <w:b/>
      <w:sz w:val="28"/>
      <w:szCs w:val="32"/>
    </w:rPr>
  </w:style>
  <w:style w:type="character" w:customStyle="1" w:styleId="Heading2Char">
    <w:name w:val="Heading 2 Char"/>
    <w:aliases w:val="PPE_PB_H1 Char"/>
    <w:basedOn w:val="DefaultParagraphFont"/>
    <w:link w:val="Heading2"/>
    <w:uiPriority w:val="9"/>
    <w:rsid w:val="00D54C6F"/>
    <w:rPr>
      <w:b/>
      <w:sz w:val="24"/>
      <w:szCs w:val="26"/>
    </w:rPr>
  </w:style>
  <w:style w:type="character" w:customStyle="1" w:styleId="Heading3Char">
    <w:name w:val="Heading 3 Char"/>
    <w:aliases w:val="PPE_PB_H2 Char"/>
    <w:basedOn w:val="DefaultParagraphFont"/>
    <w:link w:val="Heading3"/>
    <w:uiPriority w:val="9"/>
    <w:rsid w:val="005A3CA0"/>
    <w:rPr>
      <w:b/>
      <w:sz w:val="20"/>
      <w:szCs w:val="24"/>
    </w:rPr>
  </w:style>
  <w:style w:type="paragraph" w:styleId="Subtitle">
    <w:name w:val="Subtitle"/>
    <w:basedOn w:val="Normal"/>
    <w:next w:val="Normal"/>
    <w:link w:val="SubtitleChar"/>
    <w:uiPriority w:val="11"/>
    <w:rsid w:val="00F273A8"/>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F273A8"/>
    <w:rPr>
      <w:rFonts w:asciiTheme="minorHAnsi" w:eastAsiaTheme="minorEastAsia" w:hAnsiTheme="minorHAnsi"/>
      <w:color w:val="5A5A5A" w:themeColor="text1" w:themeTint="A5"/>
      <w:spacing w:val="15"/>
      <w:sz w:val="22"/>
    </w:rPr>
  </w:style>
  <w:style w:type="paragraph" w:styleId="ListParagraph">
    <w:name w:val="List Paragraph"/>
    <w:aliases w:val="PPE_Figure/Table"/>
    <w:basedOn w:val="Normal"/>
    <w:uiPriority w:val="34"/>
    <w:qFormat/>
    <w:rsid w:val="005A3CA0"/>
    <w:pPr>
      <w:contextualSpacing/>
    </w:pPr>
    <w:rPr>
      <w:b/>
      <w:sz w:val="16"/>
    </w:rPr>
  </w:style>
  <w:style w:type="paragraph" w:customStyle="1" w:styleId="Chapter">
    <w:name w:val="Chapter"/>
    <w:basedOn w:val="Heading1"/>
    <w:link w:val="ChapterChar"/>
    <w:rsid w:val="004D29A2"/>
    <w:pPr>
      <w:ind w:left="5236" w:hanging="2117"/>
    </w:pPr>
    <w:rPr>
      <w:b w:val="0"/>
      <w:color w:val="404040" w:themeColor="text1" w:themeTint="BF"/>
    </w:rPr>
  </w:style>
  <w:style w:type="paragraph" w:customStyle="1" w:styleId="PRBodyText">
    <w:name w:val="PR_Body Text"/>
    <w:basedOn w:val="BodyText"/>
    <w:link w:val="PRBodyTextChar2"/>
    <w:rsid w:val="008A1166"/>
    <w:pPr>
      <w:spacing w:after="0"/>
    </w:pPr>
    <w:rPr>
      <w:rFonts w:ascii="Gill Sans MT" w:eastAsia="Times New Roman" w:hAnsi="Gill Sans MT" w:cs="Times New Roman"/>
      <w:sz w:val="20"/>
      <w:szCs w:val="24"/>
    </w:rPr>
  </w:style>
  <w:style w:type="character" w:customStyle="1" w:styleId="PRBodyTextChar2">
    <w:name w:val="PR_Body Text Char2"/>
    <w:basedOn w:val="BodyTextChar"/>
    <w:link w:val="PRBodyText"/>
    <w:rsid w:val="008A1166"/>
    <w:rPr>
      <w:rFonts w:ascii="Gill Sans MT" w:eastAsia="Times New Roman" w:hAnsi="Gill Sans MT" w:cs="Times New Roman"/>
      <w:sz w:val="20"/>
      <w:szCs w:val="24"/>
    </w:rPr>
  </w:style>
  <w:style w:type="paragraph" w:styleId="BodyText">
    <w:name w:val="Body Text"/>
    <w:basedOn w:val="Normal"/>
    <w:link w:val="BodyTextChar"/>
    <w:uiPriority w:val="99"/>
    <w:unhideWhenUsed/>
    <w:rsid w:val="008A1166"/>
    <w:pPr>
      <w:spacing w:after="120"/>
    </w:pPr>
  </w:style>
  <w:style w:type="character" w:customStyle="1" w:styleId="BodyTextChar">
    <w:name w:val="Body Text Char"/>
    <w:basedOn w:val="DefaultParagraphFont"/>
    <w:link w:val="BodyText"/>
    <w:uiPriority w:val="99"/>
    <w:rsid w:val="008A1166"/>
  </w:style>
  <w:style w:type="paragraph" w:styleId="TOCHeading">
    <w:name w:val="TOC Heading"/>
    <w:basedOn w:val="Heading1"/>
    <w:next w:val="Normal"/>
    <w:uiPriority w:val="39"/>
    <w:unhideWhenUsed/>
    <w:rsid w:val="008A1166"/>
    <w:pPr>
      <w:spacing w:line="259" w:lineRule="auto"/>
      <w:outlineLvl w:val="9"/>
    </w:pPr>
    <w:rPr>
      <w:rFonts w:asciiTheme="majorHAnsi" w:hAnsiTheme="majorHAnsi"/>
      <w:b w:val="0"/>
      <w:caps/>
      <w:color w:val="2E74B5" w:themeColor="accent1" w:themeShade="BF"/>
      <w:lang w:val="en-US"/>
    </w:rPr>
  </w:style>
  <w:style w:type="character" w:customStyle="1" w:styleId="ChapterChar">
    <w:name w:val="Chapter Char"/>
    <w:basedOn w:val="DefaultParagraphFont"/>
    <w:link w:val="Chapter"/>
    <w:rsid w:val="004D29A2"/>
    <w:rPr>
      <w:rFonts w:eastAsiaTheme="majorEastAsia" w:cstheme="majorBidi"/>
      <w:caps/>
      <w:color w:val="404040" w:themeColor="text1" w:themeTint="BF"/>
      <w:sz w:val="32"/>
      <w:szCs w:val="32"/>
    </w:rPr>
  </w:style>
  <w:style w:type="paragraph" w:styleId="TOC2">
    <w:name w:val="toc 2"/>
    <w:basedOn w:val="Normal"/>
    <w:next w:val="Normal"/>
    <w:autoRedefine/>
    <w:uiPriority w:val="39"/>
    <w:unhideWhenUsed/>
    <w:rsid w:val="007B1E90"/>
    <w:pPr>
      <w:tabs>
        <w:tab w:val="left" w:pos="567"/>
        <w:tab w:val="right" w:pos="8494"/>
      </w:tabs>
      <w:jc w:val="left"/>
    </w:pPr>
    <w:rPr>
      <w:rFonts w:eastAsiaTheme="minorEastAsia" w:cs="Times New Roman"/>
      <w:lang w:val="en-US"/>
    </w:rPr>
  </w:style>
  <w:style w:type="paragraph" w:styleId="TOC1">
    <w:name w:val="toc 1"/>
    <w:basedOn w:val="Normal"/>
    <w:next w:val="Normal"/>
    <w:autoRedefine/>
    <w:uiPriority w:val="39"/>
    <w:unhideWhenUsed/>
    <w:rsid w:val="007B1E90"/>
    <w:pPr>
      <w:tabs>
        <w:tab w:val="right" w:pos="8494"/>
      </w:tabs>
      <w:jc w:val="left"/>
    </w:pPr>
    <w:rPr>
      <w:rFonts w:eastAsiaTheme="minorEastAsia" w:cs="Times New Roman"/>
      <w:b/>
      <w:color w:val="1F4E79" w:themeColor="accent1" w:themeShade="80"/>
      <w:sz w:val="20"/>
      <w:lang w:val="en-US"/>
    </w:rPr>
  </w:style>
  <w:style w:type="paragraph" w:styleId="TOC3">
    <w:name w:val="toc 3"/>
    <w:basedOn w:val="Normal"/>
    <w:next w:val="Normal"/>
    <w:autoRedefine/>
    <w:uiPriority w:val="39"/>
    <w:unhideWhenUsed/>
    <w:rsid w:val="007B1E90"/>
    <w:pPr>
      <w:tabs>
        <w:tab w:val="left" w:pos="1134"/>
        <w:tab w:val="right" w:pos="8494"/>
      </w:tabs>
      <w:ind w:left="567"/>
      <w:jc w:val="left"/>
    </w:pPr>
    <w:rPr>
      <w:rFonts w:eastAsiaTheme="minorEastAsia" w:cs="Times New Roman"/>
      <w:lang w:val="en-US"/>
    </w:rPr>
  </w:style>
  <w:style w:type="character" w:styleId="Hyperlink">
    <w:name w:val="Hyperlink"/>
    <w:basedOn w:val="DefaultParagraphFont"/>
    <w:uiPriority w:val="99"/>
    <w:unhideWhenUsed/>
    <w:rsid w:val="004601DC"/>
    <w:rPr>
      <w:color w:val="0563C1" w:themeColor="hyperlink"/>
      <w:u w:val="single"/>
    </w:rPr>
  </w:style>
  <w:style w:type="paragraph" w:styleId="Title">
    <w:name w:val="Title"/>
    <w:basedOn w:val="Normal"/>
    <w:next w:val="Normal"/>
    <w:link w:val="TitleChar"/>
    <w:uiPriority w:val="10"/>
    <w:rsid w:val="004601D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1DC"/>
    <w:rPr>
      <w:rFonts w:asciiTheme="majorHAnsi" w:eastAsiaTheme="majorEastAsia" w:hAnsiTheme="majorHAnsi" w:cstheme="majorBidi"/>
      <w:spacing w:val="-10"/>
      <w:kern w:val="28"/>
      <w:sz w:val="56"/>
      <w:szCs w:val="56"/>
    </w:rPr>
  </w:style>
  <w:style w:type="paragraph" w:styleId="TOC4">
    <w:name w:val="toc 4"/>
    <w:basedOn w:val="Normal"/>
    <w:next w:val="Normal"/>
    <w:autoRedefine/>
    <w:uiPriority w:val="39"/>
    <w:unhideWhenUsed/>
    <w:rsid w:val="006B3118"/>
    <w:pPr>
      <w:ind w:left="907"/>
    </w:pPr>
  </w:style>
  <w:style w:type="character" w:customStyle="1" w:styleId="Heading4Char">
    <w:name w:val="Heading 4 Char"/>
    <w:aliases w:val="PPE_H3 Char"/>
    <w:basedOn w:val="DefaultParagraphFont"/>
    <w:link w:val="Heading4"/>
    <w:uiPriority w:val="9"/>
    <w:rsid w:val="00D54C6F"/>
    <w:rPr>
      <w:b/>
      <w:iCs/>
      <w:szCs w:val="24"/>
    </w:rPr>
  </w:style>
  <w:style w:type="character" w:customStyle="1" w:styleId="Heading5Char">
    <w:name w:val="Heading 5 Char"/>
    <w:basedOn w:val="DefaultParagraphFont"/>
    <w:link w:val="Heading5"/>
    <w:uiPriority w:val="9"/>
    <w:semiHidden/>
    <w:rsid w:val="00B33E93"/>
    <w:rPr>
      <w:rFonts w:asciiTheme="majorHAnsi" w:eastAsiaTheme="majorEastAsia" w:hAnsiTheme="majorHAnsi" w:cstheme="majorBidi"/>
      <w:color w:val="2E74B5" w:themeColor="accent1" w:themeShade="BF"/>
    </w:rPr>
  </w:style>
  <w:style w:type="paragraph" w:customStyle="1" w:styleId="IRheading1">
    <w:name w:val="IR_heading 1"/>
    <w:basedOn w:val="Normal"/>
    <w:link w:val="IRheading1Char"/>
    <w:rsid w:val="005A3CA0"/>
    <w:pPr>
      <w:spacing w:line="280" w:lineRule="exact"/>
      <w:ind w:left="864" w:hanging="864"/>
    </w:pPr>
    <w:rPr>
      <w:rFonts w:eastAsia="Times New Roman" w:cs="Times New Roman"/>
      <w:b/>
    </w:rPr>
  </w:style>
  <w:style w:type="table" w:customStyle="1" w:styleId="ListTable3-Accent11">
    <w:name w:val="List Table 3 - Accent 11"/>
    <w:basedOn w:val="TableNormal"/>
    <w:uiPriority w:val="48"/>
    <w:rsid w:val="00DC45B5"/>
    <w:pPr>
      <w:spacing w:after="0" w:line="240" w:lineRule="auto"/>
      <w:jc w:val="center"/>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cPr>
      <w:vAlign w:val="center"/>
    </w:tcPr>
    <w:tblStylePr w:type="firstRow">
      <w:pPr>
        <w:jc w:val="center"/>
      </w:pPr>
      <w:rPr>
        <w:rFonts w:ascii="Georgia" w:hAnsi="Georgia"/>
        <w:b/>
        <w:bCs/>
        <w:color w:val="FFFFFF" w:themeColor="background1"/>
        <w:sz w:val="18"/>
      </w:rPr>
      <w:tblPr/>
      <w:tcPr>
        <w:shd w:val="clear" w:color="auto" w:fill="2E74B5" w:themeFill="accent1" w:themeFillShade="BF"/>
      </w:tcPr>
    </w:tblStylePr>
    <w:tblStylePr w:type="lastRow">
      <w:rPr>
        <w:b/>
        <w:bCs/>
      </w:rPr>
      <w:tblPr/>
      <w:tcPr>
        <w:tcBorders>
          <w:top w:val="double" w:sz="4" w:space="0" w:color="5B9BD5" w:themeColor="accent1"/>
        </w:tcBorders>
        <w:shd w:val="clear" w:color="auto" w:fill="FFFFFF" w:themeFill="background1"/>
      </w:tcPr>
    </w:tblStylePr>
    <w:tblStylePr w:type="firstCol">
      <w:pPr>
        <w:jc w:val="left"/>
      </w:pPr>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PEBulletedList">
    <w:name w:val="PPE_BulletedList"/>
    <w:basedOn w:val="IRheading1"/>
    <w:link w:val="PPEBulletedListChar"/>
    <w:qFormat/>
    <w:rsid w:val="00821ACF"/>
    <w:pPr>
      <w:numPr>
        <w:numId w:val="1"/>
      </w:numPr>
      <w:spacing w:line="300" w:lineRule="exact"/>
    </w:pPr>
    <w:rPr>
      <w:b w:val="0"/>
      <w:color w:val="000000"/>
    </w:rPr>
  </w:style>
  <w:style w:type="character" w:styleId="CommentReference">
    <w:name w:val="annotation reference"/>
    <w:basedOn w:val="DefaultParagraphFont"/>
    <w:uiPriority w:val="99"/>
    <w:semiHidden/>
    <w:unhideWhenUsed/>
    <w:rsid w:val="00821ACF"/>
    <w:rPr>
      <w:sz w:val="16"/>
      <w:szCs w:val="16"/>
    </w:rPr>
  </w:style>
  <w:style w:type="character" w:customStyle="1" w:styleId="IRheading1Char">
    <w:name w:val="IR_heading 1 Char"/>
    <w:basedOn w:val="DefaultParagraphFont"/>
    <w:link w:val="IRheading1"/>
    <w:rsid w:val="00821ACF"/>
    <w:rPr>
      <w:rFonts w:eastAsia="Times New Roman" w:cs="Times New Roman"/>
      <w:b/>
    </w:rPr>
  </w:style>
  <w:style w:type="character" w:customStyle="1" w:styleId="PPEBulletedListChar">
    <w:name w:val="PPE_BulletedList Char"/>
    <w:basedOn w:val="IRheading1Char"/>
    <w:link w:val="PPEBulletedList"/>
    <w:rsid w:val="00821ACF"/>
    <w:rPr>
      <w:rFonts w:eastAsia="Times New Roman" w:cs="Times New Roman"/>
      <w:b w:val="0"/>
      <w:color w:val="000000"/>
    </w:rPr>
  </w:style>
  <w:style w:type="paragraph" w:styleId="CommentText">
    <w:name w:val="annotation text"/>
    <w:basedOn w:val="Normal"/>
    <w:link w:val="CommentTextChar"/>
    <w:uiPriority w:val="99"/>
    <w:semiHidden/>
    <w:unhideWhenUsed/>
    <w:rsid w:val="00821ACF"/>
    <w:pPr>
      <w:spacing w:line="240" w:lineRule="auto"/>
    </w:pPr>
    <w:rPr>
      <w:sz w:val="20"/>
      <w:szCs w:val="20"/>
    </w:rPr>
  </w:style>
  <w:style w:type="character" w:customStyle="1" w:styleId="CommentTextChar">
    <w:name w:val="Comment Text Char"/>
    <w:basedOn w:val="DefaultParagraphFont"/>
    <w:link w:val="CommentText"/>
    <w:uiPriority w:val="99"/>
    <w:semiHidden/>
    <w:rsid w:val="00821ACF"/>
    <w:rPr>
      <w:sz w:val="20"/>
      <w:szCs w:val="20"/>
    </w:rPr>
  </w:style>
  <w:style w:type="paragraph" w:styleId="CommentSubject">
    <w:name w:val="annotation subject"/>
    <w:basedOn w:val="CommentText"/>
    <w:next w:val="CommentText"/>
    <w:link w:val="CommentSubjectChar"/>
    <w:uiPriority w:val="99"/>
    <w:semiHidden/>
    <w:unhideWhenUsed/>
    <w:rsid w:val="00821ACF"/>
    <w:rPr>
      <w:b/>
      <w:bCs/>
    </w:rPr>
  </w:style>
  <w:style w:type="character" w:customStyle="1" w:styleId="CommentSubjectChar">
    <w:name w:val="Comment Subject Char"/>
    <w:basedOn w:val="CommentTextChar"/>
    <w:link w:val="CommentSubject"/>
    <w:uiPriority w:val="99"/>
    <w:semiHidden/>
    <w:rsid w:val="00821ACF"/>
    <w:rPr>
      <w:b/>
      <w:bCs/>
      <w:sz w:val="20"/>
      <w:szCs w:val="20"/>
    </w:rPr>
  </w:style>
  <w:style w:type="paragraph" w:styleId="BalloonText">
    <w:name w:val="Balloon Text"/>
    <w:basedOn w:val="Normal"/>
    <w:link w:val="BalloonTextChar"/>
    <w:uiPriority w:val="99"/>
    <w:semiHidden/>
    <w:unhideWhenUsed/>
    <w:rsid w:val="00821ACF"/>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21ACF"/>
    <w:rPr>
      <w:rFonts w:ascii="Segoe UI" w:hAnsi="Segoe UI" w:cs="Segoe UI"/>
    </w:rPr>
  </w:style>
  <w:style w:type="table" w:styleId="TableGrid">
    <w:name w:val="Table Grid"/>
    <w:basedOn w:val="TableNormal"/>
    <w:uiPriority w:val="39"/>
    <w:rsid w:val="00876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rsid w:val="00B636DA"/>
    <w:pPr>
      <w:jc w:val="left"/>
    </w:pPr>
    <w:rPr>
      <w:rFonts w:cs="Calibri"/>
      <w:b/>
      <w:color w:val="FFFFFF" w:themeColor="background1"/>
      <w:lang w:eastAsia="en-IE"/>
    </w:rPr>
  </w:style>
  <w:style w:type="character" w:customStyle="1" w:styleId="TableChar">
    <w:name w:val="Table Char"/>
    <w:basedOn w:val="DefaultParagraphFont"/>
    <w:link w:val="Table"/>
    <w:rsid w:val="00B636DA"/>
    <w:rPr>
      <w:rFonts w:cs="Calibri"/>
      <w:b/>
      <w:color w:val="FFFFFF" w:themeColor="background1"/>
      <w:lang w:eastAsia="en-IE"/>
    </w:rPr>
  </w:style>
  <w:style w:type="paragraph" w:customStyle="1" w:styleId="Default">
    <w:name w:val="Default"/>
    <w:rsid w:val="009E2A41"/>
    <w:pPr>
      <w:autoSpaceDE w:val="0"/>
      <w:autoSpaceDN w:val="0"/>
      <w:adjustRightInd w:val="0"/>
      <w:spacing w:after="0" w:line="240" w:lineRule="auto"/>
    </w:pPr>
    <w:rPr>
      <w:rFonts w:cs="Georgia"/>
      <w:color w:val="000000"/>
      <w:sz w:val="24"/>
      <w:szCs w:val="24"/>
    </w:rPr>
  </w:style>
  <w:style w:type="paragraph" w:customStyle="1" w:styleId="PRHeading1">
    <w:name w:val="PR_Heading 1"/>
    <w:basedOn w:val="Heading4"/>
    <w:link w:val="PRHeading1Char"/>
    <w:rsid w:val="003959FB"/>
    <w:pPr>
      <w:keepNext/>
      <w:spacing w:after="0" w:line="240" w:lineRule="auto"/>
      <w:ind w:left="709" w:hanging="709"/>
    </w:pPr>
    <w:rPr>
      <w:rFonts w:ascii="Gill Sans MT" w:eastAsia="Times New Roman" w:hAnsi="Gill Sans MT" w:cs="Times New Roman"/>
      <w:bCs/>
      <w:iCs w:val="0"/>
      <w:smallCaps/>
      <w:sz w:val="28"/>
      <w:lang w:eastAsia="en-IE"/>
    </w:rPr>
  </w:style>
  <w:style w:type="paragraph" w:styleId="Footer">
    <w:name w:val="footer"/>
    <w:basedOn w:val="Normal"/>
    <w:link w:val="FooterChar"/>
    <w:uiPriority w:val="99"/>
    <w:rsid w:val="003959FB"/>
    <w:pPr>
      <w:tabs>
        <w:tab w:val="center" w:pos="4320"/>
        <w:tab w:val="right" w:pos="8640"/>
      </w:tabs>
      <w:spacing w:line="240" w:lineRule="auto"/>
      <w:jc w:val="left"/>
    </w:pPr>
    <w:rPr>
      <w:rFonts w:eastAsia="Times New Roman" w:cs="Times New Roman"/>
      <w:szCs w:val="24"/>
      <w:lang w:eastAsia="en-IE"/>
    </w:rPr>
  </w:style>
  <w:style w:type="character" w:customStyle="1" w:styleId="FooterChar">
    <w:name w:val="Footer Char"/>
    <w:basedOn w:val="DefaultParagraphFont"/>
    <w:link w:val="Footer"/>
    <w:uiPriority w:val="99"/>
    <w:rsid w:val="003959FB"/>
    <w:rPr>
      <w:rFonts w:eastAsia="Times New Roman" w:cs="Times New Roman"/>
      <w:szCs w:val="24"/>
      <w:lang w:eastAsia="en-IE"/>
    </w:rPr>
  </w:style>
  <w:style w:type="character" w:customStyle="1" w:styleId="PRBodyTextChar">
    <w:name w:val="PR_Body Text Char"/>
    <w:rsid w:val="003959FB"/>
    <w:rPr>
      <w:rFonts w:ascii="Gill Sans MT" w:hAnsi="Gill Sans MT"/>
      <w:szCs w:val="24"/>
      <w:lang w:val="en-IE" w:eastAsia="en-US" w:bidi="ar-SA"/>
    </w:rPr>
  </w:style>
  <w:style w:type="character" w:customStyle="1" w:styleId="PRHeading1Char">
    <w:name w:val="PR_Heading 1 Char"/>
    <w:link w:val="PRHeading1"/>
    <w:rsid w:val="003959FB"/>
    <w:rPr>
      <w:rFonts w:ascii="Gill Sans MT" w:eastAsia="Times New Roman" w:hAnsi="Gill Sans MT" w:cs="Times New Roman"/>
      <w:b/>
      <w:bCs/>
      <w:smallCaps/>
      <w:sz w:val="28"/>
      <w:szCs w:val="24"/>
      <w:lang w:eastAsia="en-IE"/>
    </w:rPr>
  </w:style>
  <w:style w:type="paragraph" w:customStyle="1" w:styleId="BodyTextTemplate">
    <w:name w:val="Body Text_Template"/>
    <w:basedOn w:val="BodyText"/>
    <w:link w:val="BodyTextTemplateChar"/>
    <w:rsid w:val="003959FB"/>
    <w:pPr>
      <w:spacing w:after="0"/>
    </w:pPr>
    <w:rPr>
      <w:rFonts w:ascii="Gill Sans MT" w:eastAsia="Times New Roman" w:hAnsi="Gill Sans MT" w:cs="Times New Roman"/>
      <w:sz w:val="20"/>
      <w:szCs w:val="24"/>
      <w:lang w:eastAsia="en-IE"/>
    </w:rPr>
  </w:style>
  <w:style w:type="character" w:customStyle="1" w:styleId="BodyTextTemplateChar">
    <w:name w:val="Body Text_Template Char"/>
    <w:link w:val="BodyTextTemplate"/>
    <w:rsid w:val="003959FB"/>
    <w:rPr>
      <w:rFonts w:ascii="Gill Sans MT" w:eastAsia="Times New Roman" w:hAnsi="Gill Sans MT" w:cs="Times New Roman"/>
      <w:sz w:val="20"/>
      <w:szCs w:val="24"/>
      <w:lang w:eastAsia="en-IE"/>
    </w:rPr>
  </w:style>
  <w:style w:type="paragraph" w:customStyle="1" w:styleId="Heading1Template">
    <w:name w:val="Heading 1_Template"/>
    <w:basedOn w:val="Heading4"/>
    <w:next w:val="BodyTextTemplate"/>
    <w:link w:val="Heading1TemplateChar"/>
    <w:rsid w:val="003959FB"/>
    <w:pPr>
      <w:keepNext/>
      <w:spacing w:after="0" w:line="240" w:lineRule="auto"/>
      <w:ind w:left="709" w:hanging="709"/>
    </w:pPr>
    <w:rPr>
      <w:rFonts w:ascii="Gill Sans MT" w:eastAsia="Times New Roman" w:hAnsi="Gill Sans MT" w:cs="Times New Roman"/>
      <w:bCs/>
      <w:iCs w:val="0"/>
      <w:smallCaps/>
      <w:sz w:val="28"/>
      <w:lang w:eastAsia="en-IE"/>
    </w:rPr>
  </w:style>
  <w:style w:type="paragraph" w:customStyle="1" w:styleId="Heading2Template">
    <w:name w:val="Heading 2_Template"/>
    <w:basedOn w:val="BodyText"/>
    <w:next w:val="BodyTextTemplate"/>
    <w:link w:val="Heading2TemplateChar"/>
    <w:rsid w:val="003959FB"/>
    <w:pPr>
      <w:spacing w:after="0"/>
      <w:ind w:left="709" w:hanging="709"/>
    </w:pPr>
    <w:rPr>
      <w:rFonts w:ascii="Gill Sans MT" w:eastAsia="Times New Roman" w:hAnsi="Gill Sans MT" w:cs="Times New Roman"/>
      <w:b/>
      <w:bCs/>
      <w:szCs w:val="24"/>
      <w:lang w:eastAsia="en-IE"/>
    </w:rPr>
  </w:style>
  <w:style w:type="character" w:customStyle="1" w:styleId="Heading1TemplateChar">
    <w:name w:val="Heading 1_Template Char"/>
    <w:link w:val="Heading1Template"/>
    <w:rsid w:val="003959FB"/>
    <w:rPr>
      <w:rFonts w:ascii="Gill Sans MT" w:eastAsia="Times New Roman" w:hAnsi="Gill Sans MT" w:cs="Times New Roman"/>
      <w:b/>
      <w:bCs/>
      <w:smallCaps/>
      <w:sz w:val="28"/>
      <w:szCs w:val="24"/>
      <w:lang w:eastAsia="en-IE"/>
    </w:rPr>
  </w:style>
  <w:style w:type="character" w:customStyle="1" w:styleId="Heading2TemplateChar">
    <w:name w:val="Heading 2_Template Char"/>
    <w:link w:val="Heading2Template"/>
    <w:rsid w:val="003959FB"/>
    <w:rPr>
      <w:rFonts w:ascii="Gill Sans MT" w:eastAsia="Times New Roman" w:hAnsi="Gill Sans MT" w:cs="Times New Roman"/>
      <w:b/>
      <w:bCs/>
      <w:szCs w:val="24"/>
      <w:lang w:eastAsia="en-IE"/>
    </w:rPr>
  </w:style>
  <w:style w:type="paragraph" w:customStyle="1" w:styleId="PRHeading2">
    <w:name w:val="PR_Heading 2"/>
    <w:basedOn w:val="BodyText"/>
    <w:link w:val="PRHeading2Char1"/>
    <w:rsid w:val="003959FB"/>
    <w:pPr>
      <w:spacing w:after="0"/>
      <w:ind w:left="709" w:hanging="709"/>
    </w:pPr>
    <w:rPr>
      <w:rFonts w:ascii="Gill Sans MT" w:eastAsia="Times New Roman" w:hAnsi="Gill Sans MT" w:cs="Times New Roman"/>
      <w:b/>
      <w:bCs/>
      <w:sz w:val="24"/>
      <w:szCs w:val="24"/>
    </w:rPr>
  </w:style>
  <w:style w:type="character" w:customStyle="1" w:styleId="PRHeading2Char1">
    <w:name w:val="PR_Heading 2 Char1"/>
    <w:link w:val="PRHeading2"/>
    <w:rsid w:val="003959FB"/>
    <w:rPr>
      <w:rFonts w:ascii="Gill Sans MT" w:eastAsia="Times New Roman" w:hAnsi="Gill Sans MT" w:cs="Times New Roman"/>
      <w:b/>
      <w:bCs/>
      <w:sz w:val="24"/>
      <w:szCs w:val="24"/>
    </w:rPr>
  </w:style>
  <w:style w:type="paragraph" w:customStyle="1" w:styleId="Head1Georg">
    <w:name w:val="Head 1 Georg"/>
    <w:basedOn w:val="Heading1"/>
    <w:link w:val="Head1GeorgChar"/>
    <w:qFormat/>
    <w:rsid w:val="009A5C9F"/>
    <w:pPr>
      <w:keepNext/>
      <w:spacing w:line="240" w:lineRule="auto"/>
      <w:jc w:val="both"/>
    </w:pPr>
    <w:rPr>
      <w:rFonts w:eastAsia="Times New Roman" w:cs="Arial"/>
      <w:bCs/>
      <w:szCs w:val="24"/>
      <w:lang w:eastAsia="en-IE"/>
    </w:rPr>
  </w:style>
  <w:style w:type="character" w:customStyle="1" w:styleId="Head1GeorgChar">
    <w:name w:val="Head 1 Georg Char"/>
    <w:link w:val="Head1Georg"/>
    <w:rsid w:val="009A5C9F"/>
    <w:rPr>
      <w:rFonts w:eastAsia="Times New Roman" w:cs="Arial"/>
      <w:b/>
      <w:bCs/>
      <w:sz w:val="28"/>
      <w:szCs w:val="24"/>
      <w:lang w:eastAsia="en-IE"/>
    </w:rPr>
  </w:style>
  <w:style w:type="paragraph" w:customStyle="1" w:styleId="Head2Ge">
    <w:name w:val="Head2 Ge"/>
    <w:basedOn w:val="Head1Georg"/>
    <w:link w:val="Head2GeChar"/>
    <w:qFormat/>
    <w:rsid w:val="009A5C9F"/>
    <w:rPr>
      <w:sz w:val="24"/>
    </w:rPr>
  </w:style>
  <w:style w:type="character" w:customStyle="1" w:styleId="Head2GeChar">
    <w:name w:val="Head2 Ge Char"/>
    <w:link w:val="Head2Ge"/>
    <w:rsid w:val="009A5C9F"/>
    <w:rPr>
      <w:rFonts w:eastAsia="Times New Roman" w:cs="Arial"/>
      <w:b/>
      <w:bCs/>
      <w:sz w:val="24"/>
      <w:szCs w:val="24"/>
      <w:lang w:eastAsia="en-IE"/>
    </w:rPr>
  </w:style>
  <w:style w:type="table" w:customStyle="1" w:styleId="GridTable6Colorful1">
    <w:name w:val="Grid Table 6 Colorful1"/>
    <w:basedOn w:val="TableNormal"/>
    <w:uiPriority w:val="51"/>
    <w:rsid w:val="00C30E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rBodytext0">
    <w:name w:val="Pr_Body text"/>
    <w:basedOn w:val="BodyText"/>
    <w:link w:val="PrBodytextChar0"/>
    <w:rsid w:val="006F3650"/>
    <w:pPr>
      <w:spacing w:after="0"/>
    </w:pPr>
    <w:rPr>
      <w:rFonts w:ascii="Gill Sans MT" w:eastAsia="Times New Roman" w:hAnsi="Gill Sans MT" w:cs="Times New Roman"/>
      <w:sz w:val="20"/>
      <w:szCs w:val="24"/>
      <w:lang w:eastAsia="en-IE"/>
    </w:rPr>
  </w:style>
  <w:style w:type="character" w:customStyle="1" w:styleId="PrBodytextChar0">
    <w:name w:val="Pr_Body text Char"/>
    <w:link w:val="PrBodytext0"/>
    <w:rsid w:val="006F3650"/>
    <w:rPr>
      <w:rFonts w:ascii="Gill Sans MT" w:eastAsia="Times New Roman" w:hAnsi="Gill Sans MT" w:cs="Times New Roman"/>
      <w:sz w:val="20"/>
      <w:szCs w:val="24"/>
      <w:lang w:eastAsia="en-IE"/>
    </w:rPr>
  </w:style>
  <w:style w:type="paragraph" w:customStyle="1" w:styleId="PRBulletedList">
    <w:name w:val="PR_Bulleted List"/>
    <w:basedOn w:val="BodyText"/>
    <w:link w:val="PRBulletedListChar"/>
    <w:rsid w:val="006F3650"/>
    <w:pPr>
      <w:numPr>
        <w:numId w:val="2"/>
      </w:numPr>
    </w:pPr>
    <w:rPr>
      <w:rFonts w:ascii="Gill Sans MT" w:eastAsia="Times New Roman" w:hAnsi="Gill Sans MT" w:cs="Times New Roman"/>
      <w:sz w:val="20"/>
      <w:szCs w:val="24"/>
      <w:lang w:val="x-none" w:eastAsia="en-IE"/>
    </w:rPr>
  </w:style>
  <w:style w:type="character" w:customStyle="1" w:styleId="PRBulletedListChar">
    <w:name w:val="PR_Bulleted List Char"/>
    <w:link w:val="PRBulletedList"/>
    <w:rsid w:val="006F3650"/>
    <w:rPr>
      <w:rFonts w:ascii="Gill Sans MT" w:eastAsia="Times New Roman" w:hAnsi="Gill Sans MT" w:cs="Times New Roman"/>
      <w:sz w:val="20"/>
      <w:szCs w:val="24"/>
      <w:lang w:val="x-none" w:eastAsia="en-IE"/>
    </w:rPr>
  </w:style>
  <w:style w:type="paragraph" w:customStyle="1" w:styleId="SportsMain">
    <w:name w:val="Sports_Main"/>
    <w:basedOn w:val="Normal"/>
    <w:rsid w:val="005A1D30"/>
    <w:pPr>
      <w:pBdr>
        <w:bottom w:val="single" w:sz="18" w:space="1" w:color="auto"/>
      </w:pBdr>
      <w:spacing w:line="240" w:lineRule="auto"/>
      <w:ind w:left="851" w:hanging="851"/>
      <w:jc w:val="left"/>
    </w:pPr>
    <w:rPr>
      <w:rFonts w:ascii="Arial" w:eastAsia="Times New Roman" w:hAnsi="Arial" w:cs="Arial"/>
      <w:b/>
      <w:bCs/>
      <w:smallCaps/>
      <w:sz w:val="40"/>
      <w:szCs w:val="20"/>
      <w:lang w:eastAsia="en-IE"/>
    </w:rPr>
  </w:style>
  <w:style w:type="character" w:styleId="Strong">
    <w:name w:val="Strong"/>
    <w:uiPriority w:val="22"/>
    <w:qFormat/>
    <w:rsid w:val="001A2510"/>
    <w:rPr>
      <w:b/>
      <w:bCs/>
    </w:rPr>
  </w:style>
  <w:style w:type="paragraph" w:customStyle="1" w:styleId="prheading20">
    <w:name w:val="prheading2"/>
    <w:basedOn w:val="Normal"/>
    <w:rsid w:val="001A2510"/>
    <w:pPr>
      <w:spacing w:line="300" w:lineRule="atLeast"/>
      <w:ind w:left="709" w:hanging="709"/>
    </w:pPr>
    <w:rPr>
      <w:rFonts w:ascii="Gill Sans MT" w:eastAsia="Times New Roman" w:hAnsi="Gill Sans MT" w:cs="Times New Roman"/>
      <w:b/>
      <w:bCs/>
      <w:szCs w:val="24"/>
      <w:lang w:val="en-GB" w:eastAsia="en-GB"/>
    </w:rPr>
  </w:style>
  <w:style w:type="paragraph" w:styleId="NormalWeb">
    <w:name w:val="Normal (Web)"/>
    <w:basedOn w:val="Normal"/>
    <w:uiPriority w:val="99"/>
    <w:rsid w:val="00C9706F"/>
    <w:pPr>
      <w:spacing w:before="100" w:beforeAutospacing="1" w:after="100" w:afterAutospacing="1" w:line="240" w:lineRule="auto"/>
      <w:jc w:val="left"/>
    </w:pPr>
    <w:rPr>
      <w:rFonts w:eastAsia="Times New Roman" w:cs="Times New Roman"/>
      <w:szCs w:val="24"/>
      <w:lang w:eastAsia="en-IE"/>
    </w:rPr>
  </w:style>
  <w:style w:type="paragraph" w:styleId="NoSpacing">
    <w:name w:val="No Spacing"/>
    <w:link w:val="NoSpacingChar"/>
    <w:uiPriority w:val="1"/>
    <w:qFormat/>
    <w:rsid w:val="00C9706F"/>
    <w:pPr>
      <w:spacing w:after="0" w:line="240" w:lineRule="auto"/>
    </w:pPr>
    <w:rPr>
      <w:rFonts w:ascii="Calibri" w:eastAsia="Times New Roman" w:hAnsi="Calibri" w:cs="Times New Roman"/>
      <w:sz w:val="22"/>
      <w:szCs w:val="22"/>
      <w:lang w:val="en-US"/>
    </w:rPr>
  </w:style>
  <w:style w:type="character" w:customStyle="1" w:styleId="NoSpacingChar">
    <w:name w:val="No Spacing Char"/>
    <w:link w:val="NoSpacing"/>
    <w:uiPriority w:val="1"/>
    <w:rsid w:val="00C9706F"/>
    <w:rPr>
      <w:rFonts w:ascii="Calibri" w:eastAsia="Times New Roman" w:hAnsi="Calibri" w:cs="Times New Roman"/>
      <w:sz w:val="22"/>
      <w:szCs w:val="22"/>
      <w:lang w:val="en-US"/>
    </w:rPr>
  </w:style>
  <w:style w:type="paragraph" w:customStyle="1" w:styleId="IRbulletedlist">
    <w:name w:val="IR_bulleted list"/>
    <w:basedOn w:val="PRBulletedList"/>
    <w:rsid w:val="00C9706F"/>
    <w:pPr>
      <w:numPr>
        <w:numId w:val="0"/>
      </w:numPr>
      <w:spacing w:after="0" w:line="280" w:lineRule="exact"/>
      <w:ind w:left="360" w:hanging="360"/>
      <w:jc w:val="left"/>
    </w:pPr>
    <w:rPr>
      <w:rFonts w:ascii="Georgia" w:hAnsi="Georgia"/>
      <w:sz w:val="18"/>
      <w:szCs w:val="18"/>
    </w:rPr>
  </w:style>
  <w:style w:type="paragraph" w:customStyle="1" w:styleId="PPEH4">
    <w:name w:val="PPE_H4"/>
    <w:link w:val="PPEH4Char"/>
    <w:qFormat/>
    <w:rsid w:val="0058689A"/>
    <w:pPr>
      <w:spacing w:after="0" w:line="300" w:lineRule="exact"/>
    </w:pPr>
    <w:rPr>
      <w:rFonts w:eastAsia="Times New Roman" w:cs="Times New Roman"/>
      <w:b/>
      <w:szCs w:val="24"/>
    </w:rPr>
  </w:style>
  <w:style w:type="character" w:customStyle="1" w:styleId="PPEH4Char">
    <w:name w:val="PPE_H4 Char"/>
    <w:basedOn w:val="Heading2Char"/>
    <w:link w:val="PPEH4"/>
    <w:rsid w:val="0058689A"/>
    <w:rPr>
      <w:rFonts w:eastAsia="Times New Roman" w:cs="Times New Roman"/>
      <w:b/>
      <w:sz w:val="24"/>
      <w:szCs w:val="24"/>
    </w:rPr>
  </w:style>
  <w:style w:type="paragraph" w:customStyle="1" w:styleId="OmniPage1">
    <w:name w:val="OmniPage #1"/>
    <w:basedOn w:val="Normal"/>
    <w:rsid w:val="00E6405E"/>
    <w:pPr>
      <w:spacing w:line="340" w:lineRule="exact"/>
      <w:jc w:val="left"/>
    </w:pPr>
    <w:rPr>
      <w:rFonts w:ascii="Times New Roman" w:eastAsia="Times New Roman" w:hAnsi="Times New Roman" w:cs="Times New Roman"/>
      <w:sz w:val="20"/>
      <w:szCs w:val="20"/>
      <w:lang w:val="en-US"/>
    </w:rPr>
  </w:style>
  <w:style w:type="character" w:customStyle="1" w:styleId="site-title">
    <w:name w:val="site-title"/>
    <w:rsid w:val="00D94831"/>
  </w:style>
  <w:style w:type="character" w:customStyle="1" w:styleId="cit-print-date">
    <w:name w:val="cit-print-date"/>
    <w:rsid w:val="00D94831"/>
  </w:style>
  <w:style w:type="character" w:styleId="UnresolvedMention">
    <w:name w:val="Unresolved Mention"/>
    <w:basedOn w:val="DefaultParagraphFont"/>
    <w:uiPriority w:val="99"/>
    <w:semiHidden/>
    <w:unhideWhenUsed/>
    <w:rsid w:val="0075285B"/>
    <w:rPr>
      <w:color w:val="605E5C"/>
      <w:shd w:val="clear" w:color="auto" w:fill="E1DFDD"/>
    </w:rPr>
  </w:style>
  <w:style w:type="paragraph" w:customStyle="1" w:styleId="nova-e-listitem">
    <w:name w:val="nova-e-list__item"/>
    <w:basedOn w:val="Normal"/>
    <w:rsid w:val="00A42E00"/>
    <w:pPr>
      <w:spacing w:before="100" w:beforeAutospacing="1" w:after="100" w:afterAutospacing="1" w:line="240" w:lineRule="auto"/>
      <w:jc w:val="left"/>
    </w:pPr>
    <w:rPr>
      <w:rFonts w:ascii="Times New Roman" w:eastAsia="Times New Roman" w:hAnsi="Times New Roman" w:cs="Times New Roman"/>
      <w:sz w:val="24"/>
      <w:szCs w:val="24"/>
      <w:lang w:eastAsia="en-IE"/>
    </w:rPr>
  </w:style>
  <w:style w:type="character" w:customStyle="1" w:styleId="isbn-label">
    <w:name w:val="isbn-label"/>
    <w:basedOn w:val="DefaultParagraphFont"/>
    <w:rsid w:val="00292816"/>
  </w:style>
  <w:style w:type="character" w:styleId="FollowedHyperlink">
    <w:name w:val="FollowedHyperlink"/>
    <w:basedOn w:val="DefaultParagraphFont"/>
    <w:uiPriority w:val="99"/>
    <w:semiHidden/>
    <w:unhideWhenUsed/>
    <w:rsid w:val="00292B5E"/>
    <w:rPr>
      <w:color w:val="954F72" w:themeColor="followedHyperlink"/>
      <w:u w:val="single"/>
    </w:rPr>
  </w:style>
  <w:style w:type="paragraph" w:styleId="FootnoteText">
    <w:name w:val="footnote text"/>
    <w:basedOn w:val="Normal"/>
    <w:link w:val="FootnoteTextChar"/>
    <w:semiHidden/>
    <w:unhideWhenUsed/>
    <w:rsid w:val="00FD495B"/>
    <w:pPr>
      <w:spacing w:line="240" w:lineRule="auto"/>
      <w:jc w:val="left"/>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D495B"/>
    <w:rPr>
      <w:rFonts w:ascii="Times New Roman" w:eastAsia="Times New Roman" w:hAnsi="Times New Roman" w:cs="Times New Roman"/>
      <w:sz w:val="20"/>
      <w:szCs w:val="20"/>
      <w:lang w:val="en-US"/>
    </w:rPr>
  </w:style>
  <w:style w:type="paragraph" w:customStyle="1" w:styleId="paragraph">
    <w:name w:val="paragraph"/>
    <w:basedOn w:val="Normal"/>
    <w:rsid w:val="00C84186"/>
    <w:pPr>
      <w:spacing w:before="100" w:beforeAutospacing="1" w:after="100" w:afterAutospacing="1" w:line="240" w:lineRule="auto"/>
      <w:jc w:val="left"/>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C84186"/>
  </w:style>
  <w:style w:type="character" w:customStyle="1" w:styleId="eop">
    <w:name w:val="eop"/>
    <w:basedOn w:val="DefaultParagraphFont"/>
    <w:rsid w:val="00C84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2662">
      <w:bodyDiv w:val="1"/>
      <w:marLeft w:val="0"/>
      <w:marRight w:val="0"/>
      <w:marTop w:val="0"/>
      <w:marBottom w:val="0"/>
      <w:divBdr>
        <w:top w:val="none" w:sz="0" w:space="0" w:color="auto"/>
        <w:left w:val="none" w:sz="0" w:space="0" w:color="auto"/>
        <w:bottom w:val="none" w:sz="0" w:space="0" w:color="auto"/>
        <w:right w:val="none" w:sz="0" w:space="0" w:color="auto"/>
      </w:divBdr>
    </w:div>
    <w:div w:id="700395406">
      <w:bodyDiv w:val="1"/>
      <w:marLeft w:val="0"/>
      <w:marRight w:val="0"/>
      <w:marTop w:val="0"/>
      <w:marBottom w:val="0"/>
      <w:divBdr>
        <w:top w:val="none" w:sz="0" w:space="0" w:color="auto"/>
        <w:left w:val="none" w:sz="0" w:space="0" w:color="auto"/>
        <w:bottom w:val="none" w:sz="0" w:space="0" w:color="auto"/>
        <w:right w:val="none" w:sz="0" w:space="0" w:color="auto"/>
      </w:divBdr>
    </w:div>
    <w:div w:id="711658461">
      <w:bodyDiv w:val="1"/>
      <w:marLeft w:val="0"/>
      <w:marRight w:val="0"/>
      <w:marTop w:val="0"/>
      <w:marBottom w:val="0"/>
      <w:divBdr>
        <w:top w:val="none" w:sz="0" w:space="0" w:color="auto"/>
        <w:left w:val="none" w:sz="0" w:space="0" w:color="auto"/>
        <w:bottom w:val="none" w:sz="0" w:space="0" w:color="auto"/>
        <w:right w:val="none" w:sz="0" w:space="0" w:color="auto"/>
      </w:divBdr>
      <w:divsChild>
        <w:div w:id="276183559">
          <w:marLeft w:val="0"/>
          <w:marRight w:val="0"/>
          <w:marTop w:val="0"/>
          <w:marBottom w:val="0"/>
          <w:divBdr>
            <w:top w:val="none" w:sz="0" w:space="0" w:color="auto"/>
            <w:left w:val="none" w:sz="0" w:space="0" w:color="auto"/>
            <w:bottom w:val="none" w:sz="0" w:space="0" w:color="auto"/>
            <w:right w:val="none" w:sz="0" w:space="0" w:color="auto"/>
          </w:divBdr>
        </w:div>
      </w:divsChild>
    </w:div>
    <w:div w:id="731538592">
      <w:bodyDiv w:val="1"/>
      <w:marLeft w:val="0"/>
      <w:marRight w:val="0"/>
      <w:marTop w:val="0"/>
      <w:marBottom w:val="0"/>
      <w:divBdr>
        <w:top w:val="none" w:sz="0" w:space="0" w:color="auto"/>
        <w:left w:val="none" w:sz="0" w:space="0" w:color="auto"/>
        <w:bottom w:val="none" w:sz="0" w:space="0" w:color="auto"/>
        <w:right w:val="none" w:sz="0" w:space="0" w:color="auto"/>
      </w:divBdr>
      <w:divsChild>
        <w:div w:id="853567303">
          <w:marLeft w:val="0"/>
          <w:marRight w:val="0"/>
          <w:marTop w:val="0"/>
          <w:marBottom w:val="0"/>
          <w:divBdr>
            <w:top w:val="none" w:sz="0" w:space="0" w:color="auto"/>
            <w:left w:val="none" w:sz="0" w:space="0" w:color="auto"/>
            <w:bottom w:val="none" w:sz="0" w:space="0" w:color="auto"/>
            <w:right w:val="none" w:sz="0" w:space="0" w:color="auto"/>
          </w:divBdr>
        </w:div>
      </w:divsChild>
    </w:div>
    <w:div w:id="987244595">
      <w:bodyDiv w:val="1"/>
      <w:marLeft w:val="0"/>
      <w:marRight w:val="0"/>
      <w:marTop w:val="0"/>
      <w:marBottom w:val="0"/>
      <w:divBdr>
        <w:top w:val="none" w:sz="0" w:space="0" w:color="auto"/>
        <w:left w:val="none" w:sz="0" w:space="0" w:color="auto"/>
        <w:bottom w:val="none" w:sz="0" w:space="0" w:color="auto"/>
        <w:right w:val="none" w:sz="0" w:space="0" w:color="auto"/>
      </w:divBdr>
      <w:divsChild>
        <w:div w:id="781799851">
          <w:marLeft w:val="0"/>
          <w:marRight w:val="0"/>
          <w:marTop w:val="0"/>
          <w:marBottom w:val="0"/>
          <w:divBdr>
            <w:top w:val="none" w:sz="0" w:space="0" w:color="auto"/>
            <w:left w:val="none" w:sz="0" w:space="0" w:color="auto"/>
            <w:bottom w:val="none" w:sz="0" w:space="0" w:color="auto"/>
            <w:right w:val="none" w:sz="0" w:space="0" w:color="auto"/>
          </w:divBdr>
          <w:divsChild>
            <w:div w:id="5245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3447">
      <w:bodyDiv w:val="1"/>
      <w:marLeft w:val="0"/>
      <w:marRight w:val="0"/>
      <w:marTop w:val="0"/>
      <w:marBottom w:val="0"/>
      <w:divBdr>
        <w:top w:val="none" w:sz="0" w:space="0" w:color="auto"/>
        <w:left w:val="none" w:sz="0" w:space="0" w:color="auto"/>
        <w:bottom w:val="none" w:sz="0" w:space="0" w:color="auto"/>
        <w:right w:val="none" w:sz="0" w:space="0" w:color="auto"/>
      </w:divBdr>
    </w:div>
    <w:div w:id="1373849556">
      <w:bodyDiv w:val="1"/>
      <w:marLeft w:val="0"/>
      <w:marRight w:val="0"/>
      <w:marTop w:val="0"/>
      <w:marBottom w:val="0"/>
      <w:divBdr>
        <w:top w:val="none" w:sz="0" w:space="0" w:color="auto"/>
        <w:left w:val="none" w:sz="0" w:space="0" w:color="auto"/>
        <w:bottom w:val="none" w:sz="0" w:space="0" w:color="auto"/>
        <w:right w:val="none" w:sz="0" w:space="0" w:color="auto"/>
      </w:divBdr>
    </w:div>
    <w:div w:id="1378317819">
      <w:bodyDiv w:val="1"/>
      <w:marLeft w:val="0"/>
      <w:marRight w:val="0"/>
      <w:marTop w:val="0"/>
      <w:marBottom w:val="0"/>
      <w:divBdr>
        <w:top w:val="none" w:sz="0" w:space="0" w:color="auto"/>
        <w:left w:val="none" w:sz="0" w:space="0" w:color="auto"/>
        <w:bottom w:val="none" w:sz="0" w:space="0" w:color="auto"/>
        <w:right w:val="none" w:sz="0" w:space="0" w:color="auto"/>
      </w:divBdr>
      <w:divsChild>
        <w:div w:id="2117097410">
          <w:marLeft w:val="0"/>
          <w:marRight w:val="0"/>
          <w:marTop w:val="0"/>
          <w:marBottom w:val="0"/>
          <w:divBdr>
            <w:top w:val="none" w:sz="0" w:space="0" w:color="auto"/>
            <w:left w:val="none" w:sz="0" w:space="0" w:color="auto"/>
            <w:bottom w:val="none" w:sz="0" w:space="0" w:color="auto"/>
            <w:right w:val="none" w:sz="0" w:space="0" w:color="auto"/>
          </w:divBdr>
        </w:div>
      </w:divsChild>
    </w:div>
    <w:div w:id="1547988295">
      <w:bodyDiv w:val="1"/>
      <w:marLeft w:val="0"/>
      <w:marRight w:val="0"/>
      <w:marTop w:val="0"/>
      <w:marBottom w:val="0"/>
      <w:divBdr>
        <w:top w:val="none" w:sz="0" w:space="0" w:color="auto"/>
        <w:left w:val="none" w:sz="0" w:space="0" w:color="auto"/>
        <w:bottom w:val="none" w:sz="0" w:space="0" w:color="auto"/>
        <w:right w:val="none" w:sz="0" w:space="0" w:color="auto"/>
      </w:divBdr>
      <w:divsChild>
        <w:div w:id="17973809">
          <w:marLeft w:val="0"/>
          <w:marRight w:val="0"/>
          <w:marTop w:val="0"/>
          <w:marBottom w:val="0"/>
          <w:divBdr>
            <w:top w:val="none" w:sz="0" w:space="0" w:color="auto"/>
            <w:left w:val="none" w:sz="0" w:space="0" w:color="auto"/>
            <w:bottom w:val="none" w:sz="0" w:space="0" w:color="auto"/>
            <w:right w:val="none" w:sz="0" w:space="0" w:color="auto"/>
          </w:divBdr>
        </w:div>
      </w:divsChild>
    </w:div>
    <w:div w:id="1631088012">
      <w:bodyDiv w:val="1"/>
      <w:marLeft w:val="0"/>
      <w:marRight w:val="0"/>
      <w:marTop w:val="0"/>
      <w:marBottom w:val="0"/>
      <w:divBdr>
        <w:top w:val="none" w:sz="0" w:space="0" w:color="auto"/>
        <w:left w:val="none" w:sz="0" w:space="0" w:color="auto"/>
        <w:bottom w:val="none" w:sz="0" w:space="0" w:color="auto"/>
        <w:right w:val="none" w:sz="0" w:space="0" w:color="auto"/>
      </w:divBdr>
    </w:div>
    <w:div w:id="1693414136">
      <w:bodyDiv w:val="1"/>
      <w:marLeft w:val="0"/>
      <w:marRight w:val="0"/>
      <w:marTop w:val="0"/>
      <w:marBottom w:val="0"/>
      <w:divBdr>
        <w:top w:val="none" w:sz="0" w:space="0" w:color="auto"/>
        <w:left w:val="none" w:sz="0" w:space="0" w:color="auto"/>
        <w:bottom w:val="none" w:sz="0" w:space="0" w:color="auto"/>
        <w:right w:val="none" w:sz="0" w:space="0" w:color="auto"/>
      </w:divBdr>
    </w:div>
    <w:div w:id="1825464428">
      <w:bodyDiv w:val="1"/>
      <w:marLeft w:val="0"/>
      <w:marRight w:val="0"/>
      <w:marTop w:val="0"/>
      <w:marBottom w:val="0"/>
      <w:divBdr>
        <w:top w:val="none" w:sz="0" w:space="0" w:color="auto"/>
        <w:left w:val="none" w:sz="0" w:space="0" w:color="auto"/>
        <w:bottom w:val="none" w:sz="0" w:space="0" w:color="auto"/>
        <w:right w:val="none" w:sz="0" w:space="0" w:color="auto"/>
      </w:divBdr>
      <w:divsChild>
        <w:div w:id="2022777384">
          <w:marLeft w:val="0"/>
          <w:marRight w:val="0"/>
          <w:marTop w:val="0"/>
          <w:marBottom w:val="0"/>
          <w:divBdr>
            <w:top w:val="none" w:sz="0" w:space="0" w:color="auto"/>
            <w:left w:val="none" w:sz="0" w:space="0" w:color="auto"/>
            <w:bottom w:val="none" w:sz="0" w:space="0" w:color="auto"/>
            <w:right w:val="none" w:sz="0" w:space="0" w:color="auto"/>
          </w:divBdr>
        </w:div>
      </w:divsChild>
    </w:div>
    <w:div w:id="1831630799">
      <w:bodyDiv w:val="1"/>
      <w:marLeft w:val="0"/>
      <w:marRight w:val="0"/>
      <w:marTop w:val="0"/>
      <w:marBottom w:val="0"/>
      <w:divBdr>
        <w:top w:val="none" w:sz="0" w:space="0" w:color="auto"/>
        <w:left w:val="none" w:sz="0" w:space="0" w:color="auto"/>
        <w:bottom w:val="none" w:sz="0" w:space="0" w:color="auto"/>
        <w:right w:val="none" w:sz="0" w:space="0" w:color="auto"/>
      </w:divBdr>
    </w:div>
    <w:div w:id="1916893859">
      <w:bodyDiv w:val="1"/>
      <w:marLeft w:val="0"/>
      <w:marRight w:val="0"/>
      <w:marTop w:val="0"/>
      <w:marBottom w:val="0"/>
      <w:divBdr>
        <w:top w:val="none" w:sz="0" w:space="0" w:color="auto"/>
        <w:left w:val="none" w:sz="0" w:space="0" w:color="auto"/>
        <w:bottom w:val="none" w:sz="0" w:space="0" w:color="auto"/>
        <w:right w:val="none" w:sz="0" w:space="0" w:color="auto"/>
      </w:divBdr>
    </w:div>
    <w:div w:id="1964920161">
      <w:bodyDiv w:val="1"/>
      <w:marLeft w:val="0"/>
      <w:marRight w:val="0"/>
      <w:marTop w:val="0"/>
      <w:marBottom w:val="0"/>
      <w:divBdr>
        <w:top w:val="none" w:sz="0" w:space="0" w:color="auto"/>
        <w:left w:val="none" w:sz="0" w:space="0" w:color="auto"/>
        <w:bottom w:val="none" w:sz="0" w:space="0" w:color="auto"/>
        <w:right w:val="none" w:sz="0" w:space="0" w:color="auto"/>
      </w:divBdr>
      <w:divsChild>
        <w:div w:id="1068116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281-2077" TargetMode="External"/><Relationship Id="rId13" Type="http://schemas.openxmlformats.org/officeDocument/2006/relationships/hyperlink" Target="https://scholar.google.com/scholar?oi=bibs&amp;cluster=10284220956389817588&amp;btnI=1&amp;hl=en" TargetMode="External"/><Relationship Id="rId18" Type="http://schemas.openxmlformats.org/officeDocument/2006/relationships/hyperlink" Target="http://dx.doi.org/10.1016/j.meatsci.2014.08.00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1016/j.ijgfs.2020.100277" TargetMode="External"/><Relationship Id="rId17" Type="http://schemas.openxmlformats.org/officeDocument/2006/relationships/hyperlink" Target="http://dx.doi.org/10.3382/ps/pev097" TargetMode="External"/><Relationship Id="rId2" Type="http://schemas.openxmlformats.org/officeDocument/2006/relationships/numbering" Target="numbering.xml"/><Relationship Id="rId16" Type="http://schemas.openxmlformats.org/officeDocument/2006/relationships/hyperlink" Target="http://dx.doi.org/10.1016/j.fbp.2014.10.0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878450X20301542" TargetMode="External"/><Relationship Id="rId5" Type="http://schemas.openxmlformats.org/officeDocument/2006/relationships/webSettings" Target="webSettings.xml"/><Relationship Id="rId15" Type="http://schemas.openxmlformats.org/officeDocument/2006/relationships/hyperlink" Target="http://dx.doi.org/10.1016/B978-0-12-804581-7.00006-3" TargetMode="External"/><Relationship Id="rId10" Type="http://schemas.openxmlformats.org/officeDocument/2006/relationships/hyperlink" Target="https://doi.org/10.1016/j.ijgfs.2022.1005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profile/Francesco-Noci" TargetMode="External"/><Relationship Id="rId14" Type="http://schemas.openxmlformats.org/officeDocument/2006/relationships/hyperlink" Target="http://dx.doi.org/10.15212/ijafr-20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ACEBB-D08D-4D40-8B87-50727F6C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LYIT</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McMorrow Rory</dc:creator>
  <cp:lastModifiedBy>Francesco Noci</cp:lastModifiedBy>
  <cp:revision>2</cp:revision>
  <cp:lastPrinted>2016-01-07T16:49:00Z</cp:lastPrinted>
  <dcterms:created xsi:type="dcterms:W3CDTF">2023-06-16T08:46:00Z</dcterms:created>
  <dcterms:modified xsi:type="dcterms:W3CDTF">2023-06-16T08:46:00Z</dcterms:modified>
</cp:coreProperties>
</file>